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center"/>
        <w:rPr>
          <w:rFonts w:hint="eastAsia" w:ascii="微软雅黑" w:hAnsi="微软雅黑" w:eastAsia="微软雅黑" w:cs="微软雅黑"/>
          <w:i w:val="0"/>
          <w:caps w:val="0"/>
          <w:color w:val="333333"/>
          <w:spacing w:val="0"/>
          <w:sz w:val="27"/>
          <w:szCs w:val="27"/>
        </w:rPr>
      </w:pPr>
      <w:r>
        <w:rPr>
          <w:rStyle w:val="5"/>
          <w:rFonts w:hint="eastAsia" w:ascii="微软雅黑" w:hAnsi="微软雅黑" w:eastAsia="微软雅黑" w:cs="微软雅黑"/>
          <w:i w:val="0"/>
          <w:caps w:val="0"/>
          <w:color w:val="333333"/>
          <w:spacing w:val="0"/>
          <w:sz w:val="27"/>
          <w:szCs w:val="27"/>
          <w:bdr w:val="none" w:color="auto" w:sz="0" w:space="0"/>
          <w:shd w:val="clear" w:fill="FFFFFF"/>
        </w:rPr>
        <w:t>中共中央国务院</w:t>
      </w:r>
      <w:r>
        <w:rPr>
          <w:rStyle w:val="5"/>
          <w:rFonts w:hint="eastAsia" w:ascii="微软雅黑" w:hAnsi="微软雅黑" w:eastAsia="微软雅黑" w:cs="微软雅黑"/>
          <w:i w:val="0"/>
          <w:caps w:val="0"/>
          <w:color w:val="333333"/>
          <w:spacing w:val="0"/>
          <w:sz w:val="27"/>
          <w:szCs w:val="27"/>
          <w:bdr w:val="none" w:color="auto" w:sz="0" w:space="0"/>
          <w:shd w:val="clear" w:fill="FFFFFF"/>
          <w:lang w:val="en-US" w:eastAsia="zh-CN"/>
        </w:rPr>
        <w:t>&lt;</w:t>
      </w:r>
      <w:r>
        <w:rPr>
          <w:rStyle w:val="5"/>
          <w:rFonts w:hint="eastAsia" w:ascii="微软雅黑" w:hAnsi="微软雅黑" w:eastAsia="微软雅黑" w:cs="微软雅黑"/>
          <w:i w:val="0"/>
          <w:caps w:val="0"/>
          <w:color w:val="333333"/>
          <w:spacing w:val="0"/>
          <w:sz w:val="27"/>
          <w:szCs w:val="27"/>
          <w:bdr w:val="none" w:color="auto" w:sz="0" w:space="0"/>
          <w:shd w:val="clear" w:fill="FFFFFF"/>
        </w:rPr>
        <w:t>关于全面推进乡村振兴加快农业农村现代化的意见</w:t>
      </w:r>
      <w:r>
        <w:rPr>
          <w:rStyle w:val="5"/>
          <w:rFonts w:hint="eastAsia" w:ascii="微软雅黑" w:hAnsi="微软雅黑" w:eastAsia="微软雅黑" w:cs="微软雅黑"/>
          <w:i w:val="0"/>
          <w:caps w:val="0"/>
          <w:color w:val="333333"/>
          <w:spacing w:val="0"/>
          <w:sz w:val="27"/>
          <w:szCs w:val="27"/>
          <w:shd w:val="clear" w:fill="FFFFFF"/>
          <w:lang w:val="en-US" w:eastAsia="zh-CN"/>
        </w:rPr>
        <w:t>&gt;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center"/>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（2021年1月4日）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党的十九届五中全会审议通过的《中共中央关于制定国民经济和社会发展第十四个五年规划和二〇三五年远景目标的建议》，对新发展阶段优先发展农业农村、全面推进</w:t>
      </w:r>
      <w:bookmarkStart w:id="0" w:name="_GoBack"/>
      <w:bookmarkEnd w:id="0"/>
      <w:r>
        <w:rPr>
          <w:rFonts w:hint="eastAsia" w:ascii="仿宋" w:hAnsi="仿宋" w:eastAsia="仿宋" w:cs="仿宋"/>
          <w:i w:val="0"/>
          <w:caps w:val="0"/>
          <w:color w:val="333333"/>
          <w:spacing w:val="0"/>
          <w:sz w:val="24"/>
          <w:szCs w:val="24"/>
          <w:bdr w:val="none" w:color="auto" w:sz="0" w:space="0"/>
          <w:shd w:val="clear" w:fill="FFFFFF"/>
        </w:rPr>
        <w:t>乡村振兴作出总体部署，为做好当前和今后一个时期“三农”工作指明了方向。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十三五”时期，现代农业建设取得重大进展，乡村振兴实现良好开局。粮食年产量连续保持在1.3万亿斤以上，农民人均收入较2010年翻一番多。新时代脱贫攻坚目标任务如期完成，现行标准下农村贫困人口全部脱贫，贫困县全部摘帽，易地扶贫搬迁任务全面完成，消除了绝对贫困和区域性整体贫困，创造了人类减贫史上的奇迹。农村人居环境明显改善，农村改革向纵深推进，农村社会保持和谐稳定，农村即将同步实现全面建成小康社会目标。农业农村发展取得新的历史性成就，为党和国家战胜各种艰难险阻、稳定经济社会发展大局，发挥了“压舱石”作用。实践证明，以习近平同志为核心的党中央驰而不息重农强农的战略决策完全正确，党的“三农”政策得到亿万农民衷心拥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十四五”时期，是乘势而上开启全面建设社会主义现代化国家新征程、向第二个百年奋斗目标进军的第一个五年。民族要复兴，乡村必振兴。全面建设社会主义现代化国家，实现中华民族伟大复兴，最艰巨最繁重的任务依然在农村，最广泛最深厚的基础依然在农村。解决好发展不平衡不充分问题，重点难点在“三农”，迫切需要补齐农业农村短板弱项，推动城乡协调发展；构建新发展格局，潜力后劲在“三农”，迫切需要扩大农村需求，畅通城乡经济循环；应对国内外各种风险挑战，基础支撑在“三农”，迫切需要稳住农业基本盘，守好“三农”基础。党中央认为，新发展阶段“三农”工作依然极端重要，须臾不可放松，务必抓紧抓实。要坚持把解决好“三农”问题作为全党工作重中之重，把全面推进乡村振兴作为实现中华民族伟大复兴的一项重大任务，举全党全社会之力加快农业农村现代化，让广大农民过上更加美好的生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w:t>
      </w:r>
      <w:r>
        <w:rPr>
          <w:rStyle w:val="5"/>
          <w:rFonts w:hint="eastAsia" w:ascii="仿宋" w:hAnsi="仿宋" w:eastAsia="仿宋" w:cs="仿宋"/>
          <w:i w:val="0"/>
          <w:caps w:val="0"/>
          <w:color w:val="333333"/>
          <w:spacing w:val="0"/>
          <w:sz w:val="24"/>
          <w:szCs w:val="24"/>
          <w:bdr w:val="none" w:color="auto" w:sz="0" w:space="0"/>
          <w:shd w:val="clear" w:fill="FFFFFF"/>
        </w:rPr>
        <w:t>一、总体要求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一）指导思想。以习近平新时代中国特色社会主义思想为指导，全面贯彻党的十九大和十九届二中、三中、四中、五中全会精神，贯彻落实中央经济工作会议精神，统筹推进“五位一体”总体布局，协调推进“四个全面”战略布局，坚定不移贯彻新发展理念，坚持稳中求进工作总基调，坚持加强党对“三农”工作的全面领导，坚持农业农村优先发展，坚持农业现代化与农村现代化一体设计、一并推进，坚持创新驱动发展，以推动高质量发展为主题，统筹发展和安全，落实加快构建新发展格局要求，巩固和完善农村基本经营制度，深入推进农业供给侧结构性改革，把乡村建设摆在社会主义现代化建设的重要位置，全面推进乡村产业、人才、文化、生态、组织振兴，充分发挥农业产品供给、生态屏障、文化传承等功能，走中国特色社会主义乡村振兴道路，加快农业农村现代化，加快形成工农互促、城乡互补、协调发展、共同繁荣的新型工农城乡关系，促进农业高质高效、乡村宜居宜业、农民富裕富足，为全面建设社会主义现代化国家开好局、起好步提供有力支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二）目标任务。2021年，农业供给侧结构性改革深入推进，粮食播种面积保持稳定、产量达到1.3万亿斤以上，生猪产业平稳发展，农产品质量和食品安全水平进一步提高，农民收入增长继续快于城镇居民，脱贫攻坚成果持续巩固。农业农村现代化规划启动实施，脱贫攻坚政策体系和工作机制同乡村振兴有效衔接、平稳过渡，乡村建设行动全面启动，农村人居环境整治提升，农村改革重点任务深入推进，农村社会保持和谐稳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到2025年，农业农村现代化取得重要进展，农业基础设施现代化迈上新台阶，农村生活设施便利化初步实现，城乡基本公共服务均等化水平明显提高。农业基础更加稳固，粮食和重要农产品供应保障更加有力，农业生产结构和区域布局明显优化，农业质量效益和竞争力明显提升，现代乡村产业体系基本形成，有条件的地区率先基本实现农业现代化。脱贫攻坚成果巩固拓展，城乡居民收入差距持续缩小。农村生产生活方式绿色转型取得积极进展，化肥农药使用量持续减少，农村生态环境得到明显改善。乡村建设行动取得明显成效，乡村面貌发生显著变化，乡村发展活力充分激发，乡村文明程度得到新提升，农村发展安全保障更加有力，农民获得感、幸福感、安全感明显提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w:t>
      </w:r>
      <w:r>
        <w:rPr>
          <w:rStyle w:val="5"/>
          <w:rFonts w:hint="eastAsia" w:ascii="仿宋" w:hAnsi="仿宋" w:eastAsia="仿宋" w:cs="仿宋"/>
          <w:i w:val="0"/>
          <w:caps w:val="0"/>
          <w:color w:val="333333"/>
          <w:spacing w:val="0"/>
          <w:sz w:val="24"/>
          <w:szCs w:val="24"/>
          <w:bdr w:val="none" w:color="auto" w:sz="0" w:space="0"/>
          <w:shd w:val="clear" w:fill="FFFFFF"/>
        </w:rPr>
        <w:t>　二、实现巩固拓展脱贫攻坚成果同乡村振兴有效衔接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三）设立衔接过渡期。脱贫攻坚目标任务完成后，对摆脱贫困的县，从脱贫之日起设立5年过渡期，做到扶上马送一程。过渡期内保持现有主要帮扶政策总体稳定，并逐项分类优化调整，合理把握节奏、力度和时限，逐步实现由集中资源支持脱贫攻坚向全面推进乡村振兴平稳过渡，推动“三农”工作重心历史性转移。抓紧出台各项政策完善优化的具体实施办法，确保工作不留空档、政策不留空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四）持续巩固拓展脱贫攻坚成果。健全防止返贫动态监测和帮扶机制，对易返贫致贫人口及时发现、及时帮扶，守住防止规模性返贫底线。以大中型集中安置区为重点，扎实做好易地搬迁后续帮扶工作，持续加大就业和产业扶持力度，继续完善安置区配套基础设施、产业园区配套设施、公共服务设施，切实提升社区治理能力。加强扶贫项目资产管理和监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五）接续推进脱贫地区乡村振兴。实施脱贫地区特色种养业提升行动，广泛开展农产品产销对接活动，深化拓展消费帮扶。持续做好有组织劳务输出工作。统筹用好公益岗位，对符合条件的就业困难人员进行就业援助。在农业农村基础设施建设领域推广以工代赈方式，吸纳更多脱贫人口和低收入人口就地就近就业。在脱贫地区重点建设一批区域性和跨区域重大基础设施工程。加大对脱贫县乡村振兴支持力度。在西部地区脱贫县中确定一批国家乡村振兴重点帮扶县集中支持。支持各地自主选择部分脱贫县作为乡村振兴重点帮扶县。坚持和完善东西部协作和对口支援、社会力量参与帮扶等机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六）加强农村低收入人口常态化帮扶。开展农村低收入人口动态监测，实行分层分类帮扶。对有劳动能力的农村低收入人口，坚持开发式帮扶，帮助其提高内生发展能力，发展产业、参与就业，依靠双手勤劳致富。对脱贫人口中丧失劳动能力且无法通过产业就业获得稳定收入的人口，以现有社会保障体系为基础，按规定纳入农村低保或特困人员救助供养范围，并按困难类型及时给予专项救助、临时救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w:t>
      </w:r>
      <w:r>
        <w:rPr>
          <w:rStyle w:val="5"/>
          <w:rFonts w:hint="eastAsia" w:ascii="仿宋" w:hAnsi="仿宋" w:eastAsia="仿宋" w:cs="仿宋"/>
          <w:i w:val="0"/>
          <w:caps w:val="0"/>
          <w:color w:val="333333"/>
          <w:spacing w:val="0"/>
          <w:sz w:val="24"/>
          <w:szCs w:val="24"/>
          <w:bdr w:val="none" w:color="auto" w:sz="0" w:space="0"/>
          <w:shd w:val="clear" w:fill="FFFFFF"/>
        </w:rPr>
        <w:t>三、加快推进农业现代化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七）提升粮食和重要农产品供给保障能力。地方各级党委和政府要切实扛起粮食安全政治责任，实行粮食安全党政同责。深入实施重要农产品保障战略，完善粮食安全省长责任制和“菜篮子”市长负责制，确保粮、棉、油、糖、肉等供给安全。“十四五”时期各省（自治区、直辖市）要稳定粮食播种面积、提高单产水平。加强粮食生产功能区和重要农产品生产保护区建设。建设国家粮食安全产业带。稳定种粮农民补贴，让种粮有合理收益。坚持并完善稻谷、小麦最低收购价政策，完善玉米、大豆生产者补贴政策。深入推进农业结构调整，推动品种培优、品质提升、品牌打造和标准化生产。鼓励发展青贮玉米等优质饲草饲料，稳定大豆生产，多措并举发展油菜、花生等油料作物。健全产粮大县支持政策体系。扩大稻谷、小麦、玉米三大粮食作物完全成本保险和收入保险试点范围，支持有条件的省份降低产粮大县三大粮食作物农业保险保费县级补贴比例。深入推进优质粮食工程。加快构建现代养殖体系，保护生猪基础产能，健全生猪产业平稳有序发展长效机制，积极发展牛羊产业，继续实施奶业振兴行动，推进水产绿色健康养殖。推进渔港建设和管理改革。促进木本粮油和林下经济发展。优化农产品贸易布局，实施农产品进口多元化战略，支持企业融入全球农产品供应链。保持打击重点农产品走私高压态势。加强口岸检疫和外来入侵物种防控。开展粮食节约行动，减少生产、流通、加工、存储、消费环节粮食损耗浪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八）打好种业翻身仗。农业现代化，种子是基础。加强农业种质资源保护开发利用，加快第三次农作物种质资源、畜禽种质资源调查收集，加强国家作物、畜禽和海洋渔业生物种质资源库建设。对育种基础性研究以及重点育种项目给予长期稳定支持。加快实施农业生物育种重大科技项目。深入实施农作物和畜禽良种联合攻关。实施新一轮畜禽遗传改良计划和现代种业提升工程。尊重科学、严格监管，有序推进生物育种产业化应用。加强育种领域知识产权保护。支持种业龙头企业建立健全商业化育种体系，加快建设南繁硅谷，加强制种基地和良种繁育体系建设，研究重大品种研发与推广后补助政策，促进育繁推一体化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九）坚决守住18亿亩耕地红线。统筹布局生态、农业、城镇等功能空间，科学划定各类空间管控边界，严格实行土地用途管制。采取“长牙齿”的措施，落实最严格的耕地保护制度。严禁违规占用耕地和违背自然规律绿化造林、挖湖造景，严格控制非农建设占用耕地，深入推进农村乱占耕地建房专项整治行动，坚决遏制耕地“非农化”、防止“非粮化”。明确耕地利用优先序，永久基本农田重点用于粮食特别是口粮生产，一般耕地主要用于粮食和棉、油、糖、蔬菜等农产品及饲草饲料生产。明确耕地和永久基本农田不同的管制目标和管制强度，严格控制耕地转为林地、园地等其他类型农用地，强化土地流转用途监管，确保耕地数量不减少、质量有提高。实施新一轮高标准农田建设规划，提高建设标准和质量，健全管护机制，多渠道筹集建设资金，中央和地方共同加大粮食主产区高标准农田建设投入，2021年建设1亿亩旱涝保收、高产稳产高标准农田。在高标准农田建设中增加的耕地作为占补平衡补充耕地指标在省域内调剂，所得收益用于高标准农田建设。加强和改进建设占用耕地占补平衡管理，严格新增耕地核实认定和监管。健全耕地数量和质量监测监管机制，加强耕地保护督察和执法监督，开展“十三五”时期省级政府耕地保护责任目标考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十）强化现代农业科技和物质装备支撑。实施大中型灌区续建配套和现代化改造。到2025年全部完成现有病险水库除险加固。坚持农业科技自立自强，完善农业科技领域基础研究稳定支持机制，深化体制改革，布局建设一批创新基地平台。深入开展乡村振兴科技支撑行动。支持高校为乡村振兴提供智力服务。加强农业科技社会化服务体系建设，深入推行科技特派员制度。打造国家热带农业科学中心。提高农机装备自主研制能力，支持高端智能、丘陵山区农机装备研发制造，加大购置补贴力度，开展农机作业补贴。强化动物防疫和农作物病虫害防治体系建设，提升防控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十一）构建现代乡村产业体系。依托乡村特色优势资源，打造农业全产业链，把产业链主体留在县城，让农民更多分享产业增值收益。加快健全现代农业全产业链标准体系，推动新型农业经营主体按标生产，培育农业龙头企业标准“领跑者”。立足县域布局特色农产品产地初加工和精深加工，建设现代农业产业园、农业产业强镇、优势特色产业集群。推进公益性农产品市场和农产品流通骨干网络建设。开发休闲农业和乡村旅游精品线路，完善配套设施。推进农村一二三产业融合发展示范园和科技示范园区建设。把农业现代化示范区作为推进农业现代化的重要抓手，围绕提高农业产业体系、生产体系、经营体系现代化水平，建立指标体系，加强资源整合、政策集成，以县（市、区）为单位开展创建，到2025年创建500个左右示范区，形成梯次推进农业现代化的格局。创建现代林业产业示范区。组织开展“万企兴万村”行动。稳步推进反映全产业链价值的农业及相关产业统计核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十二）推进农业绿色发展。实施国家黑土地保护工程，推广保护性耕作模式。健全耕地休耕轮作制度。持续推进化肥农药减量增效，推广农作物病虫害绿色防控产品和技术。加强畜禽粪污资源化利用。全面实施秸秆综合利用和农膜、农药包装物回收行动，加强可降解农膜研发推广。在长江经济带、黄河流域建设一批农业面源污染综合治理示范县。支持国家农业绿色发展先行区建设。加强农产品质量和食品安全监管，发展绿色农产品、有机农产品和地理标志农产品，试行食用农产品达标合格证制度，推进国家农产品质量安全县创建。加强水生生物资源养护，推进以长江为重点的渔政执法能力建设，确保十年禁渔令有效落实，做好退捕渔民安置保障工作。发展节水农业和旱作农业。推进荒漠化、石漠化、坡耕地水土流失综合治理和土壤污染防治、重点区域地下水保护与超采治理。实施水系连通及农村水系综合整治，强化河湖长制。巩固退耕还林还草成果，完善政策、有序推进。实行林长制。科学开展大规模国土绿化行动。完善草原生态保护补助奖励政策，全面推进草原禁牧轮牧休牧，加强草原鼠害防治，稳步恢复草原生态环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十三）推进现代农业经营体系建设。突出抓好家庭农场和农民合作社两类经营主体，鼓励发展多种形式适度规模经营。实施家庭农场培育计划，把农业规模经营户培育成有活力的家庭农场。推进农民合作社质量提升，加大对运行规范的农民合作社扶持力度。发展壮大农业专业化社会化服务组织，将先进适用的品种、投入品、技术、装备导入小农户。支持市场主体建设区域性农业全产业链综合服务中心。支持农业产业化龙头企业创新发展、做大做强。深化供销合作社综合改革，开展生产、供销、信用“三位一体”综合合作试点，健全服务农民生产生活综合平台。培育高素质农民，组织参加技能评价、学历教育，设立专门面向农民的技能大赛。吸引城市各方面人才到农村创业创新，参与乡村振兴和现代农业建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w:t>
      </w:r>
      <w:r>
        <w:rPr>
          <w:rStyle w:val="5"/>
          <w:rFonts w:hint="eastAsia" w:ascii="仿宋" w:hAnsi="仿宋" w:eastAsia="仿宋" w:cs="仿宋"/>
          <w:i w:val="0"/>
          <w:caps w:val="0"/>
          <w:color w:val="333333"/>
          <w:spacing w:val="0"/>
          <w:sz w:val="24"/>
          <w:szCs w:val="24"/>
          <w:bdr w:val="none" w:color="auto" w:sz="0" w:space="0"/>
          <w:shd w:val="clear" w:fill="FFFFFF"/>
        </w:rPr>
        <w:t>四、大力实施乡村建设行动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十四）加快推进村庄规划工作。2021年基本完成县级国土空间规划编制，明确村庄布局分类。积极有序推进“多规合一”实用性村庄规划编制，对有条件、有需求的村庄尽快实现村庄规划全覆盖。对暂时没有编制规划的村庄，严格按照县乡两级国土空间规划中确定的用途管制和建设管理要求进行建设。编制村庄规划要立足现有基础，保留乡村特色风貌，不搞大拆大建。按照规划有序开展各项建设，严肃查处违规乱建行为。健全农房建设质量安全法律法规和监管体制，3年内完成安全隐患排查整治。完善建设标准和规范，提高农房设计水平和建设质量。继续实施农村危房改造和地震高烈度设防地区农房抗震改造。加强村庄风貌引导，保护传统村落、传统民居和历史文化名村名镇。加大农村地区文化遗产遗迹保护力度。乡村建设是为农民而建，要因地制宜、稳扎稳打，不刮风搞运动。严格规范村庄撤并，不得违背农民意愿、强迫农民上楼，把好事办好、把实事办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十五）加强乡村公共基础设施建设。继续把公共基础设施建设的重点放在农村，着力推进往村覆盖、往户延伸。实施农村道路畅通工程。有序实施较大人口规模自然村（组）通硬化路。加强农村资源路、产业路、旅游路和村内主干道建设。推进农村公路建设项目更多向进村入户倾斜。继续通过中央车购税补助地方资金、成品油税费改革转移支付、地方政府债券等渠道，按规定支持农村道路发展。继续开展“四好农村路”示范创建。全面实施路长制。开展城乡交通一体化示范创建工作。加强农村道路桥梁安全隐患排查，落实管养主体责任。强化农村道路交通安全监管。实施农村供水保障工程。加强中小型水库等稳定水源工程建设和水源保护，实施规模化供水工程建设和小型工程标准化改造，有条件的地区推进城乡供水一体化，到2025年农村自来水普及率达到88%。完善农村水价水费形成机制和工程长效运营机制。实施乡村清洁能源建设工程。加大农村电网建设力度，全面巩固提升农村电力保障水平。推进燃气下乡，支持建设安全可靠的乡村储气罐站和微管网供气系统。发展农村生物质能源。加强煤炭清洁化利用。实施数字乡村建设发展工程。推动农村千兆光网、第五代移动通信（5G）、移动物联网与城市同步规划建设。完善电信普遍服务补偿机制，支持农村及偏远地区信息通信基础设施建设。加快建设农业农村遥感卫星等天基设施。发展智慧农业，建立农业农村大数据体系，推动新一代信息技术与农业生产经营深度融合。完善农业气象综合监测网络，提升农业气象灾害防范能力。加强乡村公共服务、社会治理等数字化智能化建设。实施村级综合服务设施提升工程。加强村级客运站点、文化体育、公共照明等服务设施建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十六）实施农村人居环境整治提升五年行动。分类有序推进农村厕所革命，加快研发干旱、寒冷地区卫生厕所适用技术和产品，加强中西部地区农村户用厕所改造。统筹农村改厕和污水、黑臭水体治理，因地制宜建设污水处理设施。健全农村生活垃圾收运处置体系，推进源头分类减量、资源化处理利用，建设一批有机废弃物综合处置利用设施。健全农村人居环境设施管护机制。有条件的地区推广城乡环卫一体化第三方治理。深入推进村庄清洁和绿化行动。开展美丽宜居村庄和美丽庭院示范创建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十七）提升农村基本公共服务水平。建立城乡公共资源均衡配置机制，强化农村基本公共服务供给县乡村统筹，逐步实现标准统一、制度并轨。提高农村教育质量，多渠道增加农村普惠性学前教育资源供给，继续改善乡镇寄宿制学校办学条件，保留并办好必要的乡村小规模学校，在县城和中心镇新建改扩建一批高中和中等职业学校。完善农村特殊教育保障机制。推进县域内义务教育学校校长教师交流轮岗，支持建设城乡学校共同体。面向农民就业创业需求，发展职业技术教育与技能培训，建设一批产教融合基地。开展耕读教育。加快发展面向乡村的网络教育。加大涉农高校、涉农职业院校、涉农学科专业建设力度。全面推进健康乡村建设，提升村卫生室标准化建设和健康管理水平，推动乡村医生向执业（助理）医师转变，采取派驻、巡诊等方式提高基层卫生服务水平。提升乡镇卫生院医疗服务能力，选建一批中心卫生院。加强县级医院建设，持续提升县级疾控机构应对重大疫情及突发公共卫生事件能力。加强县域紧密型医共体建设，实行医保总额预算管理。加强妇幼、老年人、残疾人等重点人群健康服务。健全统筹城乡的就业政策和服务体系，推动公共就业服务机构向乡村延伸。深入实施新生代农民工职业技能提升计划。完善统一的城乡居民基本医疗保险制度，合理提高政府补助标准和个人缴费标准，健全重大疾病医疗保险和救助制度。落实城乡居民基本养老保险待遇确定和正常调整机制。推进城乡低保制度统筹发展，逐步提高特困人员供养服务质量。加强对农村留守儿童和妇女、老年人以及困境儿童的关爱服务。健全县乡村衔接的三级养老服务网络，推动村级幸福院、日间照料中心等养老服务设施建设，发展农村普惠型养老服务和互助性养老。推进农村公益性殡葬设施建设。推进城乡公共文化服务体系一体建设，创新实施文化惠民工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十八）全面促进农村消费。加快完善县乡村三级农村物流体系，改造提升农村寄递物流基础设施，深入推进电子商务进农村和农产品出村进城，推动城乡生产与消费有效对接。促进农村居民耐用消费品更新换代。加快实施农产品仓储保鲜冷链物流设施建设工程，推进田头小型仓储保鲜冷链设施、产地低温直销配送中心、国家骨干冷链物流基地建设。完善农村生活性服务业支持政策，发展线上线下相结合的服务网点，推动便利化、精细化、品质化发展，满足农村居民消费升级需要，吸引城市居民下乡消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十九）加快县域内城乡融合发展。推进以人为核心的新型城镇化，促进大中小城市和小城镇协调发展。把县域作为城乡融合发展的重要切入点，强化统筹谋划和顶层设计，破除城乡分割的体制弊端，加快打通城乡要素平等交换、双向流动的制度性通道。统筹县域产业、基础设施、公共服务、基本农田、生态保护、城镇开发、村落分布等空间布局，强化县城综合服务能力，把乡镇建设成为服务农民的区域中心，实现县乡村功能衔接互补。壮大县域经济，承接适宜产业转移，培育支柱产业。加快小城镇发展，完善基础设施和公共服务，发挥小城镇连接城市、服务乡村作用。推进以县城为重要载体的城镇化建设，有条件的地区按照小城市标准建设县城。积极推进扩权强镇，规划建设一批重点镇。开展乡村全域土地综合整治试点。推动在县域就业的农民工就地市民化，增加适应进城农民刚性需求的住房供给。鼓励地方建设返乡入乡创业园和孵化实训基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二十）强化农业农村优先发展投入保障。继续把农业农村作为一般公共预算优先保障领域。中央预算内投资进一步向农业农村倾斜。制定落实提高土地出让收益用于农业农村比例考核办法，确保按规定提高用于农业农村的比例。各地区各部门要进一步完善涉农资金统筹整合长效机制。支持地方政府发行一般债券和专项债券用于现代农业设施建设和乡村建设行动，制定出台操作指引，做好高质量项目储备工作。发挥财政投入引领作用，支持以市场化方式设立乡村振兴基金，撬动金融资本、社会力量参与，重点支持乡村产业发展。坚持为农服务宗旨，持续深化农村金融改革。运用支农支小再贷款、再贴现等政策工具，实施最优惠的存款准备金率，加大对机构法人在县域、业务在县域的金融机构的支持力度，推动农村金融机构回归本源。鼓励银行业金融机构建立服务乡村振兴的内设机构。明确地方政府监管和风险处置责任，稳妥规范开展农民合作社内部信用合作试点。保持农村信用合作社等县域农村金融机构法人地位和数量总体稳定，做好监督管理、风险化解、深化改革工作。完善涉农金融机构治理结构和内控机制，强化金融监管部门的监管责任。支持市县构建域内共享的涉农信用信息数据库，用3年时间基本建成比较完善的新型农业经营主体信用体系。发展农村数字普惠金融。大力开展农户小额信用贷款、保单质押贷款、农机具和大棚设施抵押贷款业务。鼓励开发专属金融产品支持新型农业经营主体和农村新产业新业态，增加首贷、信用贷。加大对农业农村基础设施投融资的中长期信贷支持。加强对农业信贷担保放大倍数的量化考核，提高农业信贷担保规模。将地方优势特色农产品保险以奖代补做法逐步扩大到全国。健全农业再保险制度。发挥“保险+期货”在服务乡村产业发展中的作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二十一）深入推进农村改革。完善农村产权制度和要素市场化配置机制，充分激发农村发展内生动力。坚持农村土地农民集体所有制不动摇，坚持家庭承包经营基础性地位不动摇，有序开展第二轮土地承包到期后再延长30年试点，保持农村土地承包关系稳定并长久不变，健全土地经营权流转服务体系。积极探索实施农村集体经营性建设用地入市制度。完善盘活农村存量建设用地政策，实行负面清单管理，优先保障乡村产业发展、乡村建设用地。根据乡村休闲观光等产业分散布局的实际需要，探索灵活多样的供地新方式。加强宅基地管理，稳慎推进农村宅基地制度改革试点，探索宅基地所有权、资格权、使用权分置有效实现形式。规范开展房地一体宅基地日常登记颁证工作。规范开展城乡建设用地增减挂钩，完善审批实施程序、节余指标调剂及收益分配机制。2021年基本完成农村集体产权制度改革阶段性任务，发展壮大新型农村集体经济。保障进城落户农民土地承包权、宅基地使用权、集体收益分配权，研究制定依法自愿有偿转让的具体办法。加强农村产权流转交易和管理信息网络平台建设，提供综合性交易服务。加快农业综合行政执法信息化建设。深入推进农业水价综合改革。继续深化农村集体林权制度改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w:t>
      </w:r>
      <w:r>
        <w:rPr>
          <w:rStyle w:val="5"/>
          <w:rFonts w:hint="eastAsia" w:ascii="仿宋" w:hAnsi="仿宋" w:eastAsia="仿宋" w:cs="仿宋"/>
          <w:i w:val="0"/>
          <w:caps w:val="0"/>
          <w:color w:val="333333"/>
          <w:spacing w:val="0"/>
          <w:sz w:val="24"/>
          <w:szCs w:val="24"/>
          <w:bdr w:val="none" w:color="auto" w:sz="0" w:space="0"/>
          <w:shd w:val="clear" w:fill="FFFFFF"/>
        </w:rPr>
        <w:t>　五、加强党对“三农”工作的全面领导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二十二）强化五级书记抓乡村振兴的工作机制。全面推进乡村振兴的深度、广度、难度都不亚于脱贫攻坚，必须采取更有力的举措，汇聚更强大的力量。要深入贯彻落实《中国共产党农村工作条例》，健全中央统筹、省负总责、市县乡抓落实的农村工作领导体制，将脱贫攻坚工作中形成的组织推动、要素保障、政策支持、协作帮扶、考核督导等工作机制，根据实际需要运用到推进乡村振兴，建立健全上下贯通、精准施策、一抓到底的乡村振兴工作体系。省、市、县级党委要定期研究乡村振兴工作。县委书记应当把主要精力放在“三农”工作上。建立乡村振兴联系点制度，省、市、县级党委和政府负责同志都要确定联系点。开展县乡村三级党组织书记乡村振兴轮训。加强党对乡村人才工作的领导，将乡村人才振兴纳入党委人才工作总体部署，健全适合乡村特点的人才培养机制，强化人才服务乡村激励约束。加快建设政治过硬、本领过硬、作风过硬的乡村振兴干部队伍，选派优秀干部到乡村振兴一线岗位，把乡村振兴作为培养锻炼干部的广阔舞台，对在艰苦地区、关键岗位工作表现突出的干部优先重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二十三）加强党委农村工作领导小组和工作机构建设。充分发挥各级党委农村工作领导小组牵头抓总、统筹协调作用，成员单位出台重要涉农政策要征求党委农村工作领导小组意见并进行备案。各地要围绕“五大振兴”目标任务，设立由党委和政府负责同志领导的专项小组或工作专班，建立落实台账，压实工作责任。强化党委农村工作领导小组办公室决策参谋、统筹协调、政策指导、推动落实、督促检查等职能，每年分解“三农”工作重点任务，落实到各责任部门，定期调度工作进展。加强党委农村工作领导小组办公室机构设置和人员配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二十四）加强党的农村基层组织建设和乡村治理。充分发挥农村基层党组织领导作用，持续抓党建促乡村振兴。有序开展乡镇、村集中换届，选优配强乡镇领导班子、村“两委”成员特别是村党组织书记。在有条件的地方积极推行村党组织书记通过法定程序担任村民委员会主任，因地制宜、不搞“一刀切”。与换届同步选优配强村务监督委员会成员，基层纪检监察组织加强与村务监督委员会的沟通协作、有效衔接。坚决惩治侵害农民利益的腐败行为。坚持和完善向重点乡村选派驻村第一书记和工作队制度。加大在优秀农村青年中发展党员力度，加强对农村基层干部激励关怀，提高工资补助待遇，改善工作生活条件，切实帮助解决实际困难。推进村委会规范化建设和村务公开“阳光工程”。开展乡村治理试点示范创建工作。创建民主法治示范村，培育农村学法用法示范户。加强乡村人民调解组织队伍建设，推动就地化解矛盾纠纷。深入推进平安乡村建设。建立健全农村地区扫黑除恶常态化机制。加强县乡村应急管理和消防安全体系建设，做好对自然灾害、公共卫生、安全隐患等重大事件的风险评估、监测预警、应急处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二十五）加强新时代农村精神文明建设。弘扬和践行社会主义核心价值观，以农民群众喜闻乐见的方式，深入开展习近平新时代中国特色社会主义思想学习教育。拓展新时代文明实践中心建设，深化群众性精神文明创建活动。建强用好县级融媒体中心。在乡村深入开展“听党话、感党恩、跟党走”宣讲活动。深入挖掘、继承创新优秀传统乡土文化，把保护传承和开发利用结合起来，赋予中华农耕文明新的时代内涵。持续推进农村移风易俗，推广积分制、道德评议会、红白理事会等做法，加大高价彩礼、人情攀比、厚葬薄养、铺张浪费、封建迷信等不良风气治理，推动形成文明乡风、良好家风、淳朴民风。加大对农村非法宗教活动和境外渗透活动的打击力度，依法制止利用宗教干预农村公共事务。办好中国农民丰收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二十六）健全乡村振兴考核落实机制。各省（自治区、直辖市）党委和政府每年向党中央、国务院报告实施乡村振兴战略进展情况。对市县党政领导班子和领导干部开展乡村振兴实绩考核，纳入党政领导班子和领导干部综合考核评价内容，加强考核结果应用，注重提拔使用乡村振兴实绩突出的市县党政领导干部。对考核排名落后、履职不力的市县党委和政府主要负责同志进行约谈，建立常态化约谈机制。将巩固拓展脱贫攻坚成果纳入乡村振兴考核。强化乡村振兴督查，创新完善督查方式，及时发现和解决存在的问题，推动政策举措落实落地。持续纠治形式主义、官僚主义，将减轻村级组织不合理负担纳入中央基层减负督查重点内容。坚持实事求是、依法行政，把握好农村各项工作的时度效。加强乡村振兴宣传工作，在全社会营造共同推进乡村振兴的浓厚氛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333333"/>
          <w:spacing w:val="0"/>
          <w:sz w:val="24"/>
          <w:szCs w:val="24"/>
        </w:rPr>
      </w:pPr>
      <w:r>
        <w:rPr>
          <w:rFonts w:hint="eastAsia" w:ascii="仿宋" w:hAnsi="仿宋" w:eastAsia="仿宋" w:cs="仿宋"/>
          <w:i w:val="0"/>
          <w:caps w:val="0"/>
          <w:color w:val="333333"/>
          <w:spacing w:val="0"/>
          <w:sz w:val="24"/>
          <w:szCs w:val="24"/>
          <w:bdr w:val="none" w:color="auto" w:sz="0" w:space="0"/>
          <w:shd w:val="clear" w:fill="FFFFFF"/>
        </w:rPr>
        <w:t>　　让我们紧密团结在以习近平同志为核心的党中央周围，开拓进取，真抓实干，全面推进乡村振兴，加快农业农村现代化，努力开创“三农”工作新局面，为全面建设社会主义现代化国家、实现第二个百年奋斗目标作出新的贡献！</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4F647E"/>
    <w:rsid w:val="3F4F6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2021-03-12T07:13:00Z</dcterms:created>
  <dc:creator>Administrator</dc:creator>
  <cp:lastModifiedBy>Administrator</cp:lastModifiedBy>
  <dcterms:modified xsi:type="dcterms:W3CDTF">2021-03-12T07:17:23Z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