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F0D88" w:rsidRPr="005F2E23" w:rsidRDefault="00484CF9" w:rsidP="003F0D88">
      <w:pPr>
        <w:jc w:val="left"/>
        <w:rPr>
          <w:rFonts w:eastAsiaTheme="minorEastAsia"/>
          <w:b/>
          <w:bCs/>
          <w:color w:val="000000"/>
          <w:sz w:val="32"/>
          <w:szCs w:val="32"/>
        </w:rPr>
      </w:pPr>
      <w:r w:rsidRPr="005F2E23">
        <w:rPr>
          <w:rFonts w:eastAsiaTheme="minorEastAsia"/>
          <w:b/>
          <w:bCs/>
          <w:color w:val="000000"/>
          <w:sz w:val="32"/>
          <w:szCs w:val="32"/>
        </w:rPr>
        <w:t>附件</w:t>
      </w:r>
      <w:r w:rsidRPr="005F2E23">
        <w:rPr>
          <w:rFonts w:eastAsiaTheme="minorEastAsia"/>
          <w:b/>
          <w:bCs/>
          <w:color w:val="000000"/>
          <w:sz w:val="32"/>
          <w:szCs w:val="32"/>
        </w:rPr>
        <w:t>2</w:t>
      </w:r>
      <w:r w:rsidRPr="005F2E23">
        <w:rPr>
          <w:rFonts w:eastAsiaTheme="minorEastAsia"/>
          <w:b/>
          <w:bCs/>
          <w:color w:val="000000"/>
          <w:sz w:val="32"/>
          <w:szCs w:val="32"/>
        </w:rPr>
        <w:t>：</w:t>
      </w:r>
    </w:p>
    <w:p w:rsidR="00EB0C73" w:rsidRPr="005F2E23" w:rsidRDefault="00EB0C73" w:rsidP="003F0D88">
      <w:pPr>
        <w:jc w:val="left"/>
        <w:rPr>
          <w:rFonts w:eastAsia="仿宋_GB2312"/>
          <w:b/>
          <w:bCs/>
          <w:color w:val="000000"/>
          <w:sz w:val="30"/>
          <w:szCs w:val="30"/>
        </w:rPr>
      </w:pPr>
    </w:p>
    <w:p w:rsidR="00EB0C73" w:rsidRPr="005F2E23" w:rsidRDefault="00EB0C73" w:rsidP="00EB0C73">
      <w:pPr>
        <w:ind w:left="420"/>
        <w:jc w:val="center"/>
        <w:rPr>
          <w:rFonts w:eastAsia="仿宋_GB2312"/>
          <w:b/>
          <w:bCs/>
          <w:color w:val="000000"/>
          <w:sz w:val="36"/>
        </w:rPr>
      </w:pPr>
    </w:p>
    <w:p w:rsidR="00EB0C73" w:rsidRPr="005F2E23" w:rsidRDefault="00EB0C73" w:rsidP="00EB0C73">
      <w:pPr>
        <w:ind w:left="420"/>
        <w:jc w:val="center"/>
        <w:rPr>
          <w:rFonts w:eastAsia="仿宋_GB2312"/>
          <w:b/>
          <w:bCs/>
          <w:color w:val="000000"/>
          <w:sz w:val="36"/>
        </w:rPr>
      </w:pPr>
    </w:p>
    <w:p w:rsidR="00EB0C73" w:rsidRPr="005F2E23" w:rsidRDefault="00EB0C73" w:rsidP="00EB0C73">
      <w:pPr>
        <w:ind w:left="420"/>
        <w:jc w:val="center"/>
        <w:rPr>
          <w:rFonts w:eastAsia="仿宋_GB2312"/>
          <w:b/>
          <w:bCs/>
          <w:color w:val="000000"/>
          <w:sz w:val="36"/>
        </w:rPr>
      </w:pPr>
    </w:p>
    <w:p w:rsidR="00EB0C73" w:rsidRPr="005F2E23" w:rsidRDefault="00EB0C73" w:rsidP="00EB0C73">
      <w:pPr>
        <w:spacing w:line="1200" w:lineRule="exact"/>
        <w:jc w:val="center"/>
        <w:rPr>
          <w:rFonts w:eastAsia="黑体"/>
          <w:b/>
          <w:bCs/>
          <w:color w:val="000000"/>
          <w:sz w:val="44"/>
          <w:szCs w:val="44"/>
        </w:rPr>
      </w:pPr>
      <w:r w:rsidRPr="005F2E23">
        <w:rPr>
          <w:rFonts w:eastAsia="黑体"/>
          <w:b/>
          <w:bCs/>
          <w:color w:val="000000"/>
          <w:sz w:val="48"/>
          <w:szCs w:val="48"/>
        </w:rPr>
        <w:t>西北农林科技大学引进人才</w:t>
      </w:r>
    </w:p>
    <w:p w:rsidR="00EB0C73" w:rsidRPr="005F2E23" w:rsidRDefault="00EB0C73" w:rsidP="00EB0C73">
      <w:pPr>
        <w:spacing w:line="1200" w:lineRule="exact"/>
        <w:jc w:val="center"/>
        <w:rPr>
          <w:rFonts w:eastAsia="黑体"/>
          <w:b/>
          <w:bCs/>
          <w:color w:val="000000"/>
          <w:sz w:val="44"/>
          <w:szCs w:val="44"/>
        </w:rPr>
      </w:pPr>
      <w:r w:rsidRPr="005F2E23">
        <w:rPr>
          <w:rFonts w:eastAsia="黑体"/>
          <w:b/>
          <w:bCs/>
          <w:color w:val="000000"/>
          <w:sz w:val="48"/>
          <w:szCs w:val="48"/>
        </w:rPr>
        <w:t>聘期考核表</w:t>
      </w:r>
    </w:p>
    <w:p w:rsidR="00EB0C73" w:rsidRPr="005F2E23" w:rsidRDefault="00EB0C73" w:rsidP="00EB0C73">
      <w:pPr>
        <w:spacing w:line="800" w:lineRule="exact"/>
        <w:ind w:left="420"/>
        <w:jc w:val="center"/>
        <w:rPr>
          <w:rFonts w:eastAsia="仿宋_GB2312"/>
          <w:bCs/>
          <w:color w:val="000000"/>
          <w:sz w:val="30"/>
          <w:szCs w:val="30"/>
        </w:rPr>
      </w:pPr>
    </w:p>
    <w:p w:rsidR="00EB0C73" w:rsidRPr="005F2E23" w:rsidRDefault="00EB0C73" w:rsidP="00EB0C73">
      <w:pPr>
        <w:spacing w:line="800" w:lineRule="exact"/>
        <w:ind w:left="420"/>
        <w:jc w:val="center"/>
        <w:rPr>
          <w:rFonts w:eastAsia="仿宋_GB2312"/>
          <w:bCs/>
          <w:color w:val="000000"/>
          <w:sz w:val="30"/>
          <w:szCs w:val="30"/>
        </w:rPr>
      </w:pPr>
    </w:p>
    <w:p w:rsidR="00EB0C73" w:rsidRPr="005F2E23" w:rsidRDefault="00EB0C73" w:rsidP="00EB0C73">
      <w:pPr>
        <w:spacing w:line="800" w:lineRule="exact"/>
        <w:ind w:left="420"/>
        <w:jc w:val="center"/>
        <w:rPr>
          <w:rFonts w:eastAsia="仿宋_GB2312"/>
          <w:bCs/>
          <w:color w:val="000000"/>
          <w:sz w:val="30"/>
          <w:szCs w:val="30"/>
        </w:rPr>
      </w:pPr>
    </w:p>
    <w:p w:rsidR="00EB0C73" w:rsidRPr="005F2E23" w:rsidRDefault="00EB0C73" w:rsidP="00EB0C73">
      <w:pPr>
        <w:spacing w:line="800" w:lineRule="exact"/>
        <w:ind w:left="420"/>
        <w:jc w:val="center"/>
        <w:rPr>
          <w:rFonts w:eastAsia="仿宋_GB2312"/>
          <w:bCs/>
          <w:color w:val="000000"/>
          <w:sz w:val="30"/>
          <w:szCs w:val="30"/>
        </w:rPr>
      </w:pPr>
    </w:p>
    <w:p w:rsidR="00EB0C73" w:rsidRPr="005F2E23" w:rsidRDefault="00EB0C73" w:rsidP="00EB0C73">
      <w:pPr>
        <w:spacing w:line="800" w:lineRule="exact"/>
        <w:ind w:left="420"/>
        <w:jc w:val="center"/>
        <w:rPr>
          <w:rFonts w:eastAsia="仿宋_GB2312"/>
          <w:bCs/>
          <w:color w:val="000000"/>
          <w:sz w:val="30"/>
          <w:szCs w:val="30"/>
        </w:rPr>
      </w:pPr>
    </w:p>
    <w:p w:rsidR="00EB0C73" w:rsidRPr="005F2E23" w:rsidRDefault="00EB0C73" w:rsidP="00EB0C73">
      <w:pPr>
        <w:spacing w:line="480" w:lineRule="auto"/>
        <w:ind w:firstLineChars="100" w:firstLine="308"/>
        <w:jc w:val="left"/>
        <w:rPr>
          <w:rFonts w:eastAsia="仿宋_GB2312"/>
          <w:b/>
          <w:bCs/>
          <w:color w:val="000000"/>
          <w:sz w:val="32"/>
          <w:u w:val="single"/>
        </w:rPr>
      </w:pPr>
      <w:r w:rsidRPr="005F2E23">
        <w:rPr>
          <w:rFonts w:eastAsia="仿宋_GB2312"/>
          <w:color w:val="000000"/>
          <w:spacing w:val="4"/>
          <w:sz w:val="30"/>
          <w:szCs w:val="30"/>
        </w:rPr>
        <w:t>姓</w:t>
      </w:r>
      <w:r w:rsidRPr="005F2E23">
        <w:rPr>
          <w:rFonts w:eastAsia="仿宋_GB2312"/>
          <w:color w:val="000000"/>
          <w:spacing w:val="4"/>
          <w:sz w:val="30"/>
          <w:szCs w:val="30"/>
        </w:rPr>
        <w:t xml:space="preserve">        </w:t>
      </w:r>
      <w:r w:rsidRPr="005F2E23">
        <w:rPr>
          <w:rFonts w:eastAsia="仿宋_GB2312"/>
          <w:color w:val="000000"/>
          <w:spacing w:val="4"/>
          <w:sz w:val="30"/>
          <w:szCs w:val="30"/>
        </w:rPr>
        <w:t>名：</w:t>
      </w:r>
      <w:r w:rsidR="00B000DE" w:rsidRPr="005F2E23">
        <w:rPr>
          <w:rFonts w:eastAsia="仿宋_GB2312"/>
          <w:color w:val="000000"/>
          <w:spacing w:val="4"/>
          <w:sz w:val="30"/>
          <w:szCs w:val="30"/>
          <w:u w:val="single"/>
        </w:rPr>
        <w:t xml:space="preserve">      </w:t>
      </w:r>
      <w:r w:rsidR="000D1C4A" w:rsidRPr="005F2E23">
        <w:rPr>
          <w:rFonts w:eastAsia="仿宋_GB2312"/>
          <w:color w:val="000000"/>
          <w:spacing w:val="4"/>
          <w:sz w:val="30"/>
          <w:szCs w:val="30"/>
          <w:u w:val="single"/>
        </w:rPr>
        <w:t>杨若林</w:t>
      </w:r>
      <w:r w:rsidR="00B000DE" w:rsidRPr="005F2E23">
        <w:rPr>
          <w:rFonts w:eastAsia="仿宋_GB2312"/>
          <w:color w:val="000000"/>
          <w:spacing w:val="4"/>
          <w:sz w:val="30"/>
          <w:szCs w:val="30"/>
          <w:u w:val="single"/>
        </w:rPr>
        <w:t xml:space="preserve">                  </w:t>
      </w:r>
    </w:p>
    <w:p w:rsidR="00EB0C73" w:rsidRPr="005F2E23" w:rsidRDefault="00EB0C73" w:rsidP="00EB0C73">
      <w:pPr>
        <w:spacing w:line="480" w:lineRule="auto"/>
        <w:ind w:firstLineChars="100" w:firstLine="308"/>
        <w:rPr>
          <w:rFonts w:eastAsia="仿宋_GB2312"/>
          <w:color w:val="000000"/>
          <w:spacing w:val="12"/>
          <w:sz w:val="30"/>
          <w:szCs w:val="30"/>
          <w:u w:val="single"/>
        </w:rPr>
      </w:pPr>
      <w:r w:rsidRPr="005F2E23">
        <w:rPr>
          <w:rFonts w:eastAsia="仿宋_GB2312"/>
          <w:color w:val="000000"/>
          <w:spacing w:val="4"/>
          <w:sz w:val="30"/>
          <w:szCs w:val="30"/>
        </w:rPr>
        <w:t>所</w:t>
      </w:r>
      <w:r w:rsidRPr="005F2E23">
        <w:rPr>
          <w:rFonts w:eastAsia="仿宋_GB2312"/>
          <w:color w:val="000000"/>
          <w:spacing w:val="4"/>
          <w:sz w:val="30"/>
          <w:szCs w:val="30"/>
        </w:rPr>
        <w:t xml:space="preserve"> </w:t>
      </w:r>
      <w:r w:rsidRPr="005F2E23">
        <w:rPr>
          <w:rFonts w:eastAsia="仿宋_GB2312"/>
          <w:color w:val="000000"/>
          <w:spacing w:val="4"/>
          <w:sz w:val="30"/>
          <w:szCs w:val="30"/>
        </w:rPr>
        <w:t>在</w:t>
      </w:r>
      <w:r w:rsidRPr="005F2E23">
        <w:rPr>
          <w:rFonts w:eastAsia="仿宋_GB2312"/>
          <w:color w:val="000000"/>
          <w:spacing w:val="4"/>
          <w:sz w:val="30"/>
          <w:szCs w:val="30"/>
        </w:rPr>
        <w:t xml:space="preserve"> </w:t>
      </w:r>
      <w:r w:rsidRPr="005F2E23">
        <w:rPr>
          <w:rFonts w:eastAsia="仿宋_GB2312"/>
          <w:color w:val="000000"/>
          <w:spacing w:val="4"/>
          <w:sz w:val="30"/>
          <w:szCs w:val="30"/>
        </w:rPr>
        <w:t>单</w:t>
      </w:r>
      <w:r w:rsidRPr="005F2E23">
        <w:rPr>
          <w:rFonts w:eastAsia="仿宋_GB2312"/>
          <w:color w:val="000000"/>
          <w:spacing w:val="4"/>
          <w:sz w:val="30"/>
          <w:szCs w:val="30"/>
        </w:rPr>
        <w:t xml:space="preserve"> </w:t>
      </w:r>
      <w:r w:rsidRPr="005F2E23">
        <w:rPr>
          <w:rFonts w:eastAsia="仿宋_GB2312"/>
          <w:color w:val="000000"/>
          <w:spacing w:val="4"/>
          <w:sz w:val="30"/>
          <w:szCs w:val="30"/>
        </w:rPr>
        <w:t>位</w:t>
      </w:r>
      <w:r w:rsidRPr="005F2E23">
        <w:rPr>
          <w:rFonts w:eastAsia="仿宋_GB2312"/>
          <w:color w:val="000000"/>
          <w:spacing w:val="4"/>
          <w:sz w:val="30"/>
          <w:szCs w:val="30"/>
        </w:rPr>
        <w:t xml:space="preserve"> </w:t>
      </w:r>
      <w:r w:rsidRPr="005F2E23">
        <w:rPr>
          <w:rFonts w:eastAsia="仿宋_GB2312"/>
          <w:color w:val="000000"/>
          <w:spacing w:val="12"/>
          <w:sz w:val="30"/>
          <w:szCs w:val="30"/>
        </w:rPr>
        <w:t>：</w:t>
      </w:r>
      <w:r w:rsidR="00B000DE" w:rsidRPr="005F2E23">
        <w:rPr>
          <w:rFonts w:eastAsia="仿宋_GB2312"/>
          <w:color w:val="000000"/>
          <w:spacing w:val="12"/>
          <w:sz w:val="30"/>
          <w:szCs w:val="30"/>
          <w:u w:val="single"/>
        </w:rPr>
        <w:t xml:space="preserve">    </w:t>
      </w:r>
      <w:r w:rsidR="000D1C4A" w:rsidRPr="005F2E23">
        <w:rPr>
          <w:rFonts w:eastAsia="仿宋_GB2312"/>
          <w:color w:val="000000"/>
          <w:spacing w:val="12"/>
          <w:sz w:val="30"/>
          <w:szCs w:val="30"/>
          <w:u w:val="single"/>
        </w:rPr>
        <w:t>生命科学学院</w:t>
      </w:r>
      <w:r w:rsidR="00B000DE" w:rsidRPr="005F2E23">
        <w:rPr>
          <w:rFonts w:eastAsia="仿宋_GB2312"/>
          <w:color w:val="000000"/>
          <w:spacing w:val="12"/>
          <w:sz w:val="30"/>
          <w:szCs w:val="30"/>
          <w:u w:val="single"/>
        </w:rPr>
        <w:t xml:space="preserve">            </w:t>
      </w:r>
    </w:p>
    <w:p w:rsidR="00B000DE" w:rsidRPr="005F2E23" w:rsidRDefault="00EB0C73" w:rsidP="00B000DE">
      <w:pPr>
        <w:spacing w:line="480" w:lineRule="auto"/>
        <w:ind w:firstLineChars="100" w:firstLine="324"/>
        <w:rPr>
          <w:rFonts w:eastAsia="仿宋_GB2312"/>
          <w:color w:val="000000"/>
          <w:spacing w:val="12"/>
          <w:sz w:val="30"/>
          <w:szCs w:val="30"/>
          <w:u w:val="single"/>
        </w:rPr>
      </w:pPr>
      <w:r w:rsidRPr="005F2E23">
        <w:rPr>
          <w:rFonts w:eastAsia="仿宋_GB2312"/>
          <w:color w:val="000000"/>
          <w:spacing w:val="12"/>
          <w:sz w:val="30"/>
          <w:szCs w:val="30"/>
        </w:rPr>
        <w:t>填</w:t>
      </w:r>
      <w:r w:rsidRPr="005F2E23">
        <w:rPr>
          <w:rFonts w:eastAsia="仿宋_GB2312"/>
          <w:color w:val="000000"/>
          <w:spacing w:val="12"/>
          <w:sz w:val="30"/>
          <w:szCs w:val="30"/>
        </w:rPr>
        <w:t xml:space="preserve"> </w:t>
      </w:r>
      <w:r w:rsidRPr="005F2E23">
        <w:rPr>
          <w:rFonts w:eastAsia="仿宋_GB2312"/>
          <w:color w:val="000000"/>
          <w:spacing w:val="12"/>
          <w:sz w:val="30"/>
          <w:szCs w:val="30"/>
        </w:rPr>
        <w:t>写</w:t>
      </w:r>
      <w:r w:rsidRPr="005F2E23">
        <w:rPr>
          <w:rFonts w:eastAsia="仿宋_GB2312"/>
          <w:color w:val="000000"/>
          <w:spacing w:val="12"/>
          <w:sz w:val="30"/>
          <w:szCs w:val="30"/>
        </w:rPr>
        <w:t xml:space="preserve"> </w:t>
      </w:r>
      <w:r w:rsidRPr="005F2E23">
        <w:rPr>
          <w:rFonts w:eastAsia="仿宋_GB2312"/>
          <w:color w:val="000000"/>
          <w:spacing w:val="12"/>
          <w:sz w:val="30"/>
          <w:szCs w:val="30"/>
        </w:rPr>
        <w:t>日</w:t>
      </w:r>
      <w:r w:rsidRPr="005F2E23">
        <w:rPr>
          <w:rFonts w:eastAsia="仿宋_GB2312"/>
          <w:color w:val="000000"/>
          <w:spacing w:val="12"/>
          <w:sz w:val="30"/>
          <w:szCs w:val="30"/>
        </w:rPr>
        <w:t xml:space="preserve"> </w:t>
      </w:r>
      <w:r w:rsidRPr="005F2E23">
        <w:rPr>
          <w:rFonts w:eastAsia="仿宋_GB2312"/>
          <w:color w:val="000000"/>
          <w:spacing w:val="12"/>
          <w:sz w:val="30"/>
          <w:szCs w:val="30"/>
        </w:rPr>
        <w:t>期：</w:t>
      </w:r>
      <w:r w:rsidR="00B000DE" w:rsidRPr="005F2E23">
        <w:rPr>
          <w:rFonts w:eastAsia="仿宋_GB2312"/>
          <w:color w:val="000000"/>
          <w:spacing w:val="12"/>
          <w:sz w:val="30"/>
          <w:szCs w:val="30"/>
          <w:u w:val="single"/>
        </w:rPr>
        <w:t xml:space="preserve">     </w:t>
      </w:r>
      <w:r w:rsidR="008D5ECE">
        <w:rPr>
          <w:rFonts w:eastAsia="仿宋_GB2312"/>
          <w:color w:val="000000"/>
          <w:spacing w:val="12"/>
          <w:sz w:val="30"/>
          <w:szCs w:val="30"/>
          <w:u w:val="single"/>
        </w:rPr>
        <w:t>2020</w:t>
      </w:r>
      <w:r w:rsidR="00F317D5">
        <w:rPr>
          <w:rFonts w:eastAsia="仿宋_GB2312"/>
          <w:color w:val="000000"/>
          <w:spacing w:val="12"/>
          <w:sz w:val="30"/>
          <w:szCs w:val="30"/>
          <w:u w:val="single"/>
        </w:rPr>
        <w:t>.10</w:t>
      </w:r>
      <w:r w:rsidR="008D5ECE">
        <w:rPr>
          <w:rFonts w:eastAsia="仿宋_GB2312"/>
          <w:color w:val="000000"/>
          <w:spacing w:val="12"/>
          <w:sz w:val="30"/>
          <w:szCs w:val="30"/>
          <w:u w:val="single"/>
        </w:rPr>
        <w:t>.30</w:t>
      </w:r>
      <w:r w:rsidR="00B000DE" w:rsidRPr="005F2E23">
        <w:rPr>
          <w:rFonts w:eastAsia="仿宋_GB2312"/>
          <w:color w:val="000000"/>
          <w:spacing w:val="12"/>
          <w:sz w:val="30"/>
          <w:szCs w:val="30"/>
          <w:u w:val="single"/>
        </w:rPr>
        <w:t xml:space="preserve">              </w:t>
      </w:r>
    </w:p>
    <w:p w:rsidR="00EB0C73" w:rsidRPr="005F2E23" w:rsidRDefault="00EB0C73" w:rsidP="00EB0C73">
      <w:pPr>
        <w:spacing w:line="480" w:lineRule="auto"/>
        <w:ind w:firstLineChars="100" w:firstLine="324"/>
        <w:rPr>
          <w:rFonts w:eastAsia="仿宋_GB2312"/>
          <w:color w:val="000000"/>
          <w:spacing w:val="12"/>
          <w:sz w:val="30"/>
          <w:szCs w:val="30"/>
        </w:rPr>
      </w:pPr>
    </w:p>
    <w:p w:rsidR="00EB0C73" w:rsidRPr="005F2E23" w:rsidRDefault="00EB0C73" w:rsidP="00EB0C73">
      <w:pPr>
        <w:spacing w:line="480" w:lineRule="auto"/>
        <w:ind w:firstLineChars="100" w:firstLine="324"/>
        <w:rPr>
          <w:rFonts w:eastAsia="仿宋_GB2312"/>
          <w:color w:val="000000"/>
          <w:spacing w:val="12"/>
          <w:sz w:val="30"/>
          <w:szCs w:val="30"/>
        </w:rPr>
      </w:pPr>
    </w:p>
    <w:p w:rsidR="00EB0C73" w:rsidRPr="005F2E23" w:rsidRDefault="00EB0C73" w:rsidP="00EB0C73">
      <w:pPr>
        <w:ind w:left="420"/>
        <w:rPr>
          <w:rFonts w:eastAsia="仿宋_GB2312"/>
          <w:color w:val="000000"/>
          <w:sz w:val="30"/>
        </w:rPr>
      </w:pPr>
    </w:p>
    <w:p w:rsidR="00EB0C73" w:rsidRPr="005F2E23" w:rsidRDefault="00EB0C73" w:rsidP="009837C6">
      <w:pPr>
        <w:ind w:firstLineChars="400" w:firstLine="1205"/>
        <w:rPr>
          <w:rFonts w:eastAsia="黑体"/>
          <w:b/>
          <w:bCs/>
          <w:color w:val="000000"/>
          <w:sz w:val="30"/>
          <w:szCs w:val="30"/>
        </w:rPr>
      </w:pPr>
      <w:r w:rsidRPr="005F2E23">
        <w:rPr>
          <w:rFonts w:eastAsia="黑体"/>
          <w:b/>
          <w:bCs/>
          <w:color w:val="000000"/>
          <w:sz w:val="30"/>
          <w:szCs w:val="30"/>
        </w:rPr>
        <w:t>西北农林科技大学</w:t>
      </w:r>
      <w:r w:rsidR="009837C6" w:rsidRPr="005F2E23">
        <w:rPr>
          <w:rFonts w:eastAsia="黑体"/>
          <w:b/>
          <w:bCs/>
          <w:color w:val="000000"/>
          <w:sz w:val="30"/>
          <w:szCs w:val="30"/>
        </w:rPr>
        <w:t>党委人才工作部</w:t>
      </w:r>
      <w:r w:rsidRPr="005F2E23">
        <w:rPr>
          <w:rFonts w:eastAsia="黑体"/>
          <w:b/>
          <w:bCs/>
          <w:color w:val="000000"/>
          <w:sz w:val="30"/>
          <w:szCs w:val="30"/>
        </w:rPr>
        <w:t>制</w:t>
      </w:r>
    </w:p>
    <w:p w:rsidR="00314F38" w:rsidRPr="005F2E23" w:rsidRDefault="00314F38"/>
    <w:p w:rsidR="00EB0C73" w:rsidRPr="005F2E23" w:rsidRDefault="00EB0C73">
      <w:pPr>
        <w:widowControl/>
        <w:jc w:val="left"/>
      </w:pPr>
      <w:r w:rsidRPr="005F2E23">
        <w:br w:type="page"/>
      </w:r>
    </w:p>
    <w:p w:rsidR="00EB0C73" w:rsidRPr="005F2E23" w:rsidRDefault="00EB0C73" w:rsidP="00EB0C73">
      <w:pPr>
        <w:ind w:firstLineChars="100" w:firstLine="442"/>
        <w:jc w:val="center"/>
        <w:rPr>
          <w:rFonts w:eastAsia="黑体"/>
          <w:b/>
          <w:sz w:val="44"/>
          <w:szCs w:val="44"/>
        </w:rPr>
      </w:pPr>
    </w:p>
    <w:p w:rsidR="00EB0C73" w:rsidRPr="005F2E23" w:rsidRDefault="00EB0C73" w:rsidP="00EB0C73">
      <w:pPr>
        <w:pStyle w:val="Heading1"/>
        <w:jc w:val="center"/>
      </w:pPr>
      <w:r w:rsidRPr="005F2E23">
        <w:t>填写说明</w:t>
      </w:r>
    </w:p>
    <w:p w:rsidR="00EB0C73" w:rsidRPr="005F2E23" w:rsidRDefault="00EB0C73" w:rsidP="00EB0C73">
      <w:pPr>
        <w:pStyle w:val="NormalWeb"/>
        <w:spacing w:before="0" w:beforeAutospacing="0" w:after="0" w:afterAutospacing="0"/>
        <w:rPr>
          <w:rFonts w:ascii="Times New Roman" w:eastAsia="仿宋_GB2312" w:hAnsi="Times New Roman"/>
          <w:sz w:val="28"/>
          <w:szCs w:val="28"/>
        </w:rPr>
      </w:pPr>
      <w:r w:rsidRPr="005F2E23">
        <w:rPr>
          <w:rFonts w:ascii="Times New Roman" w:eastAsia="仿宋_GB2312" w:hAnsi="Times New Roman"/>
          <w:sz w:val="28"/>
          <w:szCs w:val="28"/>
        </w:rPr>
        <w:t>一、填写要严肃认真、实事求是、内容</w:t>
      </w:r>
      <w:r w:rsidR="00F16A67" w:rsidRPr="005F2E23">
        <w:rPr>
          <w:rFonts w:ascii="Times New Roman" w:eastAsia="仿宋_GB2312" w:hAnsi="Times New Roman"/>
          <w:sz w:val="28"/>
          <w:szCs w:val="28"/>
        </w:rPr>
        <w:t>详</w:t>
      </w:r>
      <w:r w:rsidRPr="005F2E23">
        <w:rPr>
          <w:rFonts w:ascii="Times New Roman" w:eastAsia="仿宋_GB2312" w:hAnsi="Times New Roman"/>
          <w:sz w:val="28"/>
          <w:szCs w:val="28"/>
        </w:rPr>
        <w:t>实、文字精炼。</w:t>
      </w:r>
    </w:p>
    <w:p w:rsidR="00EB0C73" w:rsidRPr="005F2E23" w:rsidRDefault="00EB0C73" w:rsidP="00EB0C73">
      <w:pPr>
        <w:pStyle w:val="NormalWeb"/>
        <w:spacing w:before="0" w:beforeAutospacing="0" w:after="0" w:afterAutospacing="0"/>
        <w:rPr>
          <w:rFonts w:ascii="Times New Roman" w:eastAsia="仿宋_GB2312" w:hAnsi="Times New Roman"/>
          <w:sz w:val="28"/>
          <w:szCs w:val="28"/>
        </w:rPr>
      </w:pPr>
      <w:r w:rsidRPr="005F2E23">
        <w:rPr>
          <w:rFonts w:ascii="Times New Roman" w:eastAsia="仿宋_GB2312" w:hAnsi="Times New Roman"/>
          <w:sz w:val="28"/>
          <w:szCs w:val="28"/>
        </w:rPr>
        <w:t>二、</w:t>
      </w:r>
      <w:r w:rsidR="000C493A" w:rsidRPr="005F2E23">
        <w:rPr>
          <w:rFonts w:ascii="Times New Roman" w:eastAsia="仿宋_GB2312" w:hAnsi="Times New Roman"/>
          <w:sz w:val="28"/>
          <w:szCs w:val="28"/>
        </w:rPr>
        <w:t>请</w:t>
      </w:r>
      <w:r w:rsidRPr="005F2E23">
        <w:rPr>
          <w:rFonts w:ascii="Times New Roman" w:eastAsia="仿宋_GB2312" w:hAnsi="Times New Roman"/>
          <w:sz w:val="28"/>
          <w:szCs w:val="28"/>
        </w:rPr>
        <w:t>逐项认真填写，没有的填</w:t>
      </w:r>
      <w:r w:rsidRPr="005F2E23">
        <w:rPr>
          <w:rFonts w:ascii="Times New Roman" w:eastAsia="仿宋_GB2312" w:hAnsi="Times New Roman"/>
          <w:sz w:val="28"/>
          <w:szCs w:val="28"/>
        </w:rPr>
        <w:t>“</w:t>
      </w:r>
      <w:r w:rsidRPr="005F2E23">
        <w:rPr>
          <w:rFonts w:ascii="Times New Roman" w:eastAsia="仿宋_GB2312" w:hAnsi="Times New Roman"/>
          <w:sz w:val="28"/>
          <w:szCs w:val="28"/>
        </w:rPr>
        <w:t>无</w:t>
      </w:r>
      <w:r w:rsidRPr="005F2E23">
        <w:rPr>
          <w:rFonts w:ascii="Times New Roman" w:eastAsia="仿宋_GB2312" w:hAnsi="Times New Roman"/>
          <w:sz w:val="28"/>
          <w:szCs w:val="28"/>
        </w:rPr>
        <w:t>”</w:t>
      </w:r>
      <w:r w:rsidRPr="005F2E23">
        <w:rPr>
          <w:rFonts w:ascii="Times New Roman" w:eastAsia="仿宋_GB2312" w:hAnsi="Times New Roman"/>
          <w:sz w:val="28"/>
          <w:szCs w:val="28"/>
        </w:rPr>
        <w:t>。</w:t>
      </w:r>
    </w:p>
    <w:p w:rsidR="00EB0C73" w:rsidRPr="005F2E23" w:rsidRDefault="00EB0C73" w:rsidP="00EB0C73">
      <w:pPr>
        <w:pStyle w:val="NormalWeb"/>
        <w:spacing w:before="0" w:beforeAutospacing="0" w:after="0" w:afterAutospacing="0"/>
        <w:ind w:left="560" w:hangingChars="200" w:hanging="560"/>
        <w:rPr>
          <w:rFonts w:ascii="Times New Roman" w:eastAsia="仿宋_GB2312" w:hAnsi="Times New Roman"/>
          <w:sz w:val="28"/>
          <w:szCs w:val="28"/>
        </w:rPr>
      </w:pPr>
      <w:r w:rsidRPr="005F2E23">
        <w:rPr>
          <w:rFonts w:ascii="Times New Roman" w:eastAsia="仿宋_GB2312" w:hAnsi="Times New Roman"/>
          <w:sz w:val="28"/>
          <w:szCs w:val="28"/>
        </w:rPr>
        <w:t>三、填报的各项工作成绩或数据，必须是来校工作所取得的成果</w:t>
      </w:r>
      <w:r w:rsidR="000C493A" w:rsidRPr="005F2E23">
        <w:rPr>
          <w:rFonts w:ascii="Times New Roman" w:eastAsia="仿宋_GB2312" w:hAnsi="Times New Roman"/>
          <w:sz w:val="28"/>
          <w:szCs w:val="28"/>
        </w:rPr>
        <w:t>，且是</w:t>
      </w:r>
      <w:r w:rsidR="000C493A" w:rsidRPr="005F2E23">
        <w:rPr>
          <w:rFonts w:ascii="Times New Roman" w:eastAsia="仿宋_GB2312" w:hAnsi="Times New Roman"/>
          <w:b/>
          <w:sz w:val="28"/>
          <w:szCs w:val="28"/>
        </w:rPr>
        <w:t>以西北农林科技大学为第一单位</w:t>
      </w:r>
      <w:r w:rsidRPr="005F2E23">
        <w:rPr>
          <w:rFonts w:ascii="Times New Roman" w:eastAsia="仿宋_GB2312" w:hAnsi="Times New Roman"/>
          <w:sz w:val="28"/>
          <w:szCs w:val="28"/>
        </w:rPr>
        <w:t>。</w:t>
      </w:r>
    </w:p>
    <w:p w:rsidR="00EB0C73" w:rsidRPr="005F2E23" w:rsidRDefault="00EB0C73" w:rsidP="00EB0C73">
      <w:pPr>
        <w:rPr>
          <w:rFonts w:eastAsia="仿宋_GB2312"/>
          <w:bCs/>
          <w:color w:val="000000"/>
          <w:sz w:val="28"/>
          <w:szCs w:val="28"/>
        </w:rPr>
      </w:pPr>
      <w:r w:rsidRPr="005F2E23">
        <w:rPr>
          <w:rFonts w:eastAsia="仿宋_GB2312"/>
          <w:sz w:val="28"/>
          <w:szCs w:val="28"/>
        </w:rPr>
        <w:t>四、发表论文均以第一作者或通讯作者为准</w:t>
      </w:r>
      <w:r w:rsidR="000C493A" w:rsidRPr="005F2E23">
        <w:rPr>
          <w:rFonts w:eastAsia="仿宋_GB2312"/>
          <w:sz w:val="28"/>
          <w:szCs w:val="28"/>
        </w:rPr>
        <w:t>。</w:t>
      </w:r>
    </w:p>
    <w:p w:rsidR="00EB0C73" w:rsidRPr="005F2E23" w:rsidRDefault="00EB0C73" w:rsidP="00EB0C73">
      <w:pPr>
        <w:ind w:left="560" w:hangingChars="200" w:hanging="560"/>
        <w:rPr>
          <w:rFonts w:eastAsia="仿宋_GB2312"/>
          <w:bCs/>
          <w:color w:val="000000"/>
          <w:sz w:val="28"/>
          <w:szCs w:val="28"/>
        </w:rPr>
      </w:pPr>
      <w:r w:rsidRPr="005F2E23">
        <w:rPr>
          <w:rFonts w:eastAsia="仿宋_GB2312"/>
          <w:sz w:val="28"/>
          <w:szCs w:val="28"/>
        </w:rPr>
        <w:t>五、各种论文、成果、奖励和授权专利等，均需复印件单独装订一册作为附件材料。</w:t>
      </w:r>
    </w:p>
    <w:p w:rsidR="00EB0C73" w:rsidRPr="005F2E23" w:rsidRDefault="00EB0C73" w:rsidP="00EB0C73">
      <w:r w:rsidRPr="005F2E23">
        <w:rPr>
          <w:sz w:val="28"/>
          <w:szCs w:val="28"/>
        </w:rPr>
        <w:br w:type="page"/>
      </w:r>
    </w:p>
    <w:p w:rsidR="00EB0C73" w:rsidRPr="005F2E23" w:rsidRDefault="00EB0C73" w:rsidP="00EB0C73">
      <w:pPr>
        <w:rPr>
          <w:rFonts w:eastAsia="黑体"/>
          <w:sz w:val="28"/>
          <w:szCs w:val="28"/>
        </w:rPr>
      </w:pPr>
      <w:r w:rsidRPr="005F2E23">
        <w:rPr>
          <w:rFonts w:eastAsia="仿宋_GB2312"/>
          <w:sz w:val="28"/>
          <w:szCs w:val="28"/>
        </w:rPr>
        <w:lastRenderedPageBreak/>
        <w:t>一、总结简表</w:t>
      </w:r>
    </w:p>
    <w:tbl>
      <w:tblPr>
        <w:tblW w:w="8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99"/>
        <w:gridCol w:w="816"/>
        <w:gridCol w:w="197"/>
        <w:gridCol w:w="728"/>
        <w:gridCol w:w="15"/>
        <w:gridCol w:w="530"/>
        <w:gridCol w:w="156"/>
        <w:gridCol w:w="24"/>
        <w:gridCol w:w="413"/>
        <w:gridCol w:w="329"/>
        <w:gridCol w:w="450"/>
        <w:gridCol w:w="630"/>
        <w:gridCol w:w="170"/>
        <w:gridCol w:w="15"/>
        <w:gridCol w:w="17"/>
        <w:gridCol w:w="868"/>
        <w:gridCol w:w="91"/>
        <w:gridCol w:w="276"/>
        <w:gridCol w:w="25"/>
        <w:gridCol w:w="343"/>
        <w:gridCol w:w="152"/>
        <w:gridCol w:w="393"/>
        <w:gridCol w:w="231"/>
        <w:gridCol w:w="407"/>
        <w:gridCol w:w="412"/>
        <w:gridCol w:w="897"/>
      </w:tblGrid>
      <w:tr w:rsidR="00EB0C73" w:rsidRPr="005F2E23" w:rsidTr="000915F4">
        <w:trPr>
          <w:cantSplit/>
          <w:trHeight w:val="620"/>
          <w:jc w:val="center"/>
        </w:trPr>
        <w:tc>
          <w:tcPr>
            <w:tcW w:w="400" w:type="dxa"/>
            <w:vMerge w:val="restart"/>
            <w:vAlign w:val="center"/>
          </w:tcPr>
          <w:p w:rsidR="00EB0C73" w:rsidRPr="005F2E23" w:rsidRDefault="00EB0C73" w:rsidP="00BC6CF4">
            <w:pPr>
              <w:jc w:val="center"/>
              <w:rPr>
                <w:rFonts w:eastAsia="仿宋_GB2312"/>
                <w:sz w:val="24"/>
              </w:rPr>
            </w:pPr>
            <w:r w:rsidRPr="005F2E23">
              <w:rPr>
                <w:rFonts w:eastAsia="仿宋_GB2312"/>
                <w:sz w:val="24"/>
              </w:rPr>
              <w:t>个人基本情况</w:t>
            </w:r>
          </w:p>
        </w:tc>
        <w:tc>
          <w:tcPr>
            <w:tcW w:w="817" w:type="dxa"/>
            <w:vAlign w:val="center"/>
          </w:tcPr>
          <w:p w:rsidR="00EB0C73" w:rsidRPr="005F2E23" w:rsidRDefault="00EB0C73" w:rsidP="00BC6CF4">
            <w:pPr>
              <w:jc w:val="center"/>
              <w:rPr>
                <w:rFonts w:eastAsia="仿宋_GB2312"/>
                <w:sz w:val="24"/>
              </w:rPr>
            </w:pPr>
            <w:r w:rsidRPr="005F2E23">
              <w:rPr>
                <w:rFonts w:eastAsia="仿宋_GB2312"/>
                <w:sz w:val="24"/>
              </w:rPr>
              <w:t>姓名</w:t>
            </w:r>
          </w:p>
        </w:tc>
        <w:tc>
          <w:tcPr>
            <w:tcW w:w="1626" w:type="dxa"/>
            <w:gridSpan w:val="5"/>
            <w:vAlign w:val="center"/>
          </w:tcPr>
          <w:p w:rsidR="00EB0C73" w:rsidRPr="005F2E23" w:rsidRDefault="000D1C4A" w:rsidP="00BC6CF4">
            <w:pPr>
              <w:jc w:val="center"/>
              <w:rPr>
                <w:rFonts w:eastAsia="仿宋_GB2312"/>
                <w:sz w:val="24"/>
              </w:rPr>
            </w:pPr>
            <w:r w:rsidRPr="005F2E23">
              <w:rPr>
                <w:rFonts w:eastAsia="仿宋_GB2312"/>
                <w:sz w:val="24"/>
              </w:rPr>
              <w:t>杨若林</w:t>
            </w:r>
          </w:p>
        </w:tc>
        <w:tc>
          <w:tcPr>
            <w:tcW w:w="437" w:type="dxa"/>
            <w:gridSpan w:val="2"/>
            <w:vAlign w:val="center"/>
          </w:tcPr>
          <w:p w:rsidR="00EB0C73" w:rsidRPr="005F2E23" w:rsidRDefault="00EB0C73" w:rsidP="00BC6CF4">
            <w:pPr>
              <w:jc w:val="center"/>
              <w:rPr>
                <w:rFonts w:eastAsia="仿宋_GB2312"/>
                <w:sz w:val="24"/>
              </w:rPr>
            </w:pPr>
            <w:r w:rsidRPr="005F2E23">
              <w:rPr>
                <w:rFonts w:eastAsia="仿宋_GB2312"/>
                <w:sz w:val="24"/>
              </w:rPr>
              <w:t>性别</w:t>
            </w:r>
          </w:p>
        </w:tc>
        <w:tc>
          <w:tcPr>
            <w:tcW w:w="779" w:type="dxa"/>
            <w:gridSpan w:val="2"/>
            <w:vAlign w:val="center"/>
          </w:tcPr>
          <w:p w:rsidR="00EB0C73" w:rsidRPr="005F2E23" w:rsidRDefault="000D1C4A" w:rsidP="00BC6CF4">
            <w:pPr>
              <w:jc w:val="center"/>
              <w:rPr>
                <w:rFonts w:eastAsia="仿宋_GB2312"/>
                <w:sz w:val="24"/>
              </w:rPr>
            </w:pPr>
            <w:r w:rsidRPr="005F2E23">
              <w:rPr>
                <w:rFonts w:eastAsia="仿宋_GB2312"/>
                <w:sz w:val="24"/>
              </w:rPr>
              <w:t>男</w:t>
            </w:r>
          </w:p>
        </w:tc>
        <w:tc>
          <w:tcPr>
            <w:tcW w:w="800" w:type="dxa"/>
            <w:gridSpan w:val="2"/>
            <w:vAlign w:val="center"/>
          </w:tcPr>
          <w:p w:rsidR="00EB0C73" w:rsidRPr="005F2E23" w:rsidRDefault="00EB0C73" w:rsidP="00BC6CF4">
            <w:pPr>
              <w:jc w:val="center"/>
              <w:rPr>
                <w:rFonts w:eastAsia="仿宋_GB2312"/>
                <w:sz w:val="24"/>
              </w:rPr>
            </w:pPr>
            <w:r w:rsidRPr="005F2E23">
              <w:rPr>
                <w:rFonts w:eastAsia="仿宋_GB2312"/>
                <w:sz w:val="24"/>
              </w:rPr>
              <w:t>民族</w:t>
            </w:r>
          </w:p>
        </w:tc>
        <w:tc>
          <w:tcPr>
            <w:tcW w:w="900" w:type="dxa"/>
            <w:gridSpan w:val="3"/>
            <w:vAlign w:val="center"/>
          </w:tcPr>
          <w:p w:rsidR="00EB0C73" w:rsidRPr="005F2E23" w:rsidRDefault="000D1C4A" w:rsidP="00BC6CF4">
            <w:pPr>
              <w:jc w:val="center"/>
              <w:rPr>
                <w:rFonts w:eastAsia="仿宋_GB2312"/>
                <w:sz w:val="24"/>
              </w:rPr>
            </w:pPr>
            <w:r w:rsidRPr="005F2E23">
              <w:rPr>
                <w:rFonts w:eastAsia="仿宋_GB2312"/>
                <w:sz w:val="24"/>
              </w:rPr>
              <w:t>汉</w:t>
            </w:r>
          </w:p>
        </w:tc>
        <w:tc>
          <w:tcPr>
            <w:tcW w:w="1280" w:type="dxa"/>
            <w:gridSpan w:val="6"/>
            <w:vAlign w:val="center"/>
          </w:tcPr>
          <w:p w:rsidR="00EB0C73" w:rsidRPr="005F2E23" w:rsidRDefault="00EB0C73" w:rsidP="00BC6CF4">
            <w:pPr>
              <w:jc w:val="center"/>
              <w:rPr>
                <w:rFonts w:eastAsia="仿宋_GB2312"/>
                <w:sz w:val="24"/>
              </w:rPr>
            </w:pPr>
            <w:r w:rsidRPr="005F2E23">
              <w:rPr>
                <w:rFonts w:eastAsia="仿宋_GB2312"/>
                <w:sz w:val="24"/>
              </w:rPr>
              <w:t>出生年月</w:t>
            </w:r>
          </w:p>
        </w:tc>
        <w:tc>
          <w:tcPr>
            <w:tcW w:w="1945" w:type="dxa"/>
            <w:gridSpan w:val="4"/>
            <w:vAlign w:val="center"/>
          </w:tcPr>
          <w:p w:rsidR="00EB0C73" w:rsidRPr="005F2E23" w:rsidRDefault="000D1C4A" w:rsidP="00BC6CF4">
            <w:pPr>
              <w:jc w:val="center"/>
              <w:rPr>
                <w:rFonts w:eastAsia="仿宋_GB2312"/>
                <w:sz w:val="24"/>
              </w:rPr>
            </w:pPr>
            <w:r w:rsidRPr="005F2E23">
              <w:rPr>
                <w:rFonts w:eastAsia="仿宋_GB2312"/>
                <w:sz w:val="24"/>
              </w:rPr>
              <w:t>1978.1</w:t>
            </w:r>
          </w:p>
        </w:tc>
      </w:tr>
      <w:tr w:rsidR="00EB0C73" w:rsidRPr="005F2E23" w:rsidTr="000915F4">
        <w:trPr>
          <w:cantSplit/>
          <w:trHeight w:val="630"/>
          <w:jc w:val="center"/>
        </w:trPr>
        <w:tc>
          <w:tcPr>
            <w:tcW w:w="400" w:type="dxa"/>
            <w:vMerge/>
            <w:vAlign w:val="center"/>
          </w:tcPr>
          <w:p w:rsidR="00EB0C73" w:rsidRPr="005F2E23" w:rsidRDefault="00EB0C73" w:rsidP="00BC6CF4">
            <w:pPr>
              <w:jc w:val="center"/>
              <w:rPr>
                <w:rFonts w:eastAsia="仿宋_GB2312"/>
                <w:sz w:val="24"/>
              </w:rPr>
            </w:pPr>
          </w:p>
        </w:tc>
        <w:tc>
          <w:tcPr>
            <w:tcW w:w="1742" w:type="dxa"/>
            <w:gridSpan w:val="3"/>
            <w:vAlign w:val="center"/>
          </w:tcPr>
          <w:p w:rsidR="00EB0C73" w:rsidRPr="005F2E23" w:rsidRDefault="00EB0C73" w:rsidP="00BC6CF4">
            <w:pPr>
              <w:jc w:val="center"/>
              <w:rPr>
                <w:rFonts w:eastAsia="仿宋_GB2312"/>
                <w:sz w:val="24"/>
              </w:rPr>
            </w:pPr>
            <w:r w:rsidRPr="005F2E23">
              <w:rPr>
                <w:rFonts w:eastAsia="仿宋_GB2312"/>
                <w:sz w:val="24"/>
              </w:rPr>
              <w:t>最终学位</w:t>
            </w:r>
          </w:p>
          <w:p w:rsidR="00EB0C73" w:rsidRPr="005F2E23" w:rsidRDefault="00EB0C73" w:rsidP="00BC6CF4">
            <w:pPr>
              <w:jc w:val="center"/>
              <w:rPr>
                <w:rFonts w:eastAsia="仿宋_GB2312"/>
                <w:sz w:val="24"/>
              </w:rPr>
            </w:pPr>
            <w:r w:rsidRPr="005F2E23">
              <w:rPr>
                <w:rFonts w:eastAsia="仿宋_GB2312"/>
                <w:sz w:val="24"/>
              </w:rPr>
              <w:t>及毕业学校</w:t>
            </w:r>
          </w:p>
        </w:tc>
        <w:tc>
          <w:tcPr>
            <w:tcW w:w="1917" w:type="dxa"/>
            <w:gridSpan w:val="7"/>
            <w:vAlign w:val="center"/>
          </w:tcPr>
          <w:p w:rsidR="00EB0C73" w:rsidRPr="005F2E23" w:rsidRDefault="000D1C4A" w:rsidP="00BC6CF4">
            <w:pPr>
              <w:jc w:val="center"/>
              <w:rPr>
                <w:rFonts w:eastAsia="仿宋_GB2312"/>
                <w:sz w:val="24"/>
              </w:rPr>
            </w:pPr>
            <w:r w:rsidRPr="005F2E23">
              <w:rPr>
                <w:rFonts w:eastAsia="仿宋_GB2312"/>
                <w:sz w:val="24"/>
              </w:rPr>
              <w:t>博士，中科院昆明动物研究所</w:t>
            </w:r>
          </w:p>
        </w:tc>
        <w:tc>
          <w:tcPr>
            <w:tcW w:w="800" w:type="dxa"/>
            <w:gridSpan w:val="2"/>
            <w:vAlign w:val="center"/>
          </w:tcPr>
          <w:p w:rsidR="00EB0C73" w:rsidRPr="005F2E23" w:rsidRDefault="00EB0C73" w:rsidP="00BC6CF4">
            <w:pPr>
              <w:jc w:val="center"/>
              <w:rPr>
                <w:rFonts w:eastAsia="仿宋_GB2312"/>
                <w:sz w:val="24"/>
              </w:rPr>
            </w:pPr>
            <w:r w:rsidRPr="005F2E23">
              <w:rPr>
                <w:rFonts w:eastAsia="仿宋_GB2312"/>
                <w:sz w:val="24"/>
              </w:rPr>
              <w:t>研究</w:t>
            </w:r>
          </w:p>
          <w:p w:rsidR="00EB0C73" w:rsidRPr="005F2E23" w:rsidRDefault="00EB0C73" w:rsidP="00BC6CF4">
            <w:pPr>
              <w:jc w:val="center"/>
              <w:rPr>
                <w:rFonts w:eastAsia="仿宋_GB2312"/>
                <w:sz w:val="24"/>
              </w:rPr>
            </w:pPr>
            <w:r w:rsidRPr="005F2E23">
              <w:rPr>
                <w:rFonts w:eastAsia="仿宋_GB2312"/>
                <w:sz w:val="24"/>
              </w:rPr>
              <w:t>领域</w:t>
            </w:r>
          </w:p>
        </w:tc>
        <w:tc>
          <w:tcPr>
            <w:tcW w:w="900" w:type="dxa"/>
            <w:gridSpan w:val="3"/>
            <w:vAlign w:val="center"/>
          </w:tcPr>
          <w:p w:rsidR="00EB0C73" w:rsidRPr="005F2E23" w:rsidRDefault="000D1C4A" w:rsidP="00BC6CF4">
            <w:pPr>
              <w:jc w:val="center"/>
              <w:rPr>
                <w:rFonts w:eastAsia="仿宋_GB2312"/>
                <w:sz w:val="24"/>
              </w:rPr>
            </w:pPr>
            <w:r w:rsidRPr="005F2E23">
              <w:rPr>
                <w:rFonts w:eastAsia="仿宋_GB2312"/>
                <w:sz w:val="24"/>
              </w:rPr>
              <w:t>进化基因组学</w:t>
            </w:r>
          </w:p>
        </w:tc>
        <w:tc>
          <w:tcPr>
            <w:tcW w:w="1280" w:type="dxa"/>
            <w:gridSpan w:val="6"/>
            <w:vAlign w:val="center"/>
          </w:tcPr>
          <w:p w:rsidR="00EB0C73" w:rsidRPr="005F2E23" w:rsidRDefault="00EB0C73" w:rsidP="00BC6CF4">
            <w:pPr>
              <w:ind w:left="84"/>
              <w:jc w:val="center"/>
              <w:rPr>
                <w:rFonts w:eastAsia="仿宋_GB2312"/>
                <w:sz w:val="24"/>
              </w:rPr>
            </w:pPr>
            <w:r w:rsidRPr="005F2E23">
              <w:rPr>
                <w:rFonts w:eastAsia="仿宋_GB2312"/>
                <w:sz w:val="24"/>
              </w:rPr>
              <w:t>研究方向</w:t>
            </w:r>
          </w:p>
        </w:tc>
        <w:tc>
          <w:tcPr>
            <w:tcW w:w="1945" w:type="dxa"/>
            <w:gridSpan w:val="4"/>
            <w:vAlign w:val="center"/>
          </w:tcPr>
          <w:p w:rsidR="00EB0C73" w:rsidRPr="005F2E23" w:rsidRDefault="000D1C4A" w:rsidP="00BC6CF4">
            <w:pPr>
              <w:jc w:val="center"/>
              <w:rPr>
                <w:rFonts w:eastAsia="仿宋_GB2312"/>
                <w:sz w:val="24"/>
              </w:rPr>
            </w:pPr>
            <w:r w:rsidRPr="005F2E23">
              <w:rPr>
                <w:rFonts w:eastAsia="仿宋_GB2312"/>
                <w:sz w:val="24"/>
              </w:rPr>
              <w:t>进化基因组学</w:t>
            </w:r>
          </w:p>
        </w:tc>
      </w:tr>
      <w:tr w:rsidR="00EB0C73" w:rsidRPr="005F2E23" w:rsidTr="000915F4">
        <w:trPr>
          <w:cantSplit/>
          <w:trHeight w:val="630"/>
          <w:jc w:val="center"/>
        </w:trPr>
        <w:tc>
          <w:tcPr>
            <w:tcW w:w="400" w:type="dxa"/>
            <w:vMerge/>
            <w:vAlign w:val="center"/>
          </w:tcPr>
          <w:p w:rsidR="00EB0C73" w:rsidRPr="005F2E23" w:rsidRDefault="00EB0C73" w:rsidP="00BC6CF4">
            <w:pPr>
              <w:jc w:val="center"/>
              <w:rPr>
                <w:rFonts w:eastAsia="仿宋_GB2312"/>
                <w:sz w:val="24"/>
              </w:rPr>
            </w:pPr>
          </w:p>
        </w:tc>
        <w:tc>
          <w:tcPr>
            <w:tcW w:w="1742" w:type="dxa"/>
            <w:gridSpan w:val="3"/>
            <w:vAlign w:val="center"/>
          </w:tcPr>
          <w:p w:rsidR="00EB0C73" w:rsidRPr="005F2E23" w:rsidRDefault="00EB0C73" w:rsidP="00BC6CF4">
            <w:pPr>
              <w:jc w:val="center"/>
              <w:rPr>
                <w:rFonts w:eastAsia="仿宋_GB2312"/>
                <w:sz w:val="24"/>
              </w:rPr>
            </w:pPr>
            <w:r w:rsidRPr="005F2E23">
              <w:rPr>
                <w:rFonts w:eastAsia="仿宋_GB2312"/>
                <w:sz w:val="24"/>
              </w:rPr>
              <w:t>专业技术职务</w:t>
            </w:r>
          </w:p>
        </w:tc>
        <w:tc>
          <w:tcPr>
            <w:tcW w:w="1917" w:type="dxa"/>
            <w:gridSpan w:val="7"/>
            <w:vAlign w:val="center"/>
          </w:tcPr>
          <w:p w:rsidR="00EB0C73" w:rsidRPr="005F2E23" w:rsidRDefault="000D1C4A" w:rsidP="00BC6CF4">
            <w:pPr>
              <w:jc w:val="center"/>
              <w:rPr>
                <w:rFonts w:eastAsia="仿宋_GB2312"/>
                <w:sz w:val="24"/>
              </w:rPr>
            </w:pPr>
            <w:r w:rsidRPr="005F2E23">
              <w:rPr>
                <w:rFonts w:eastAsia="仿宋_GB2312"/>
                <w:sz w:val="24"/>
              </w:rPr>
              <w:t>教授</w:t>
            </w:r>
          </w:p>
        </w:tc>
        <w:tc>
          <w:tcPr>
            <w:tcW w:w="800" w:type="dxa"/>
            <w:gridSpan w:val="2"/>
            <w:vAlign w:val="center"/>
          </w:tcPr>
          <w:p w:rsidR="00EB0C73" w:rsidRPr="005F2E23" w:rsidRDefault="00EB0C73" w:rsidP="00BC6CF4">
            <w:pPr>
              <w:ind w:left="84"/>
              <w:jc w:val="center"/>
              <w:rPr>
                <w:rFonts w:eastAsia="仿宋_GB2312"/>
                <w:sz w:val="24"/>
              </w:rPr>
            </w:pPr>
            <w:r w:rsidRPr="005F2E23">
              <w:rPr>
                <w:rFonts w:eastAsia="仿宋_GB2312"/>
                <w:sz w:val="24"/>
              </w:rPr>
              <w:t>行政</w:t>
            </w:r>
          </w:p>
          <w:p w:rsidR="00EB0C73" w:rsidRPr="005F2E23" w:rsidRDefault="00EB0C73" w:rsidP="00BC6CF4">
            <w:pPr>
              <w:ind w:left="84"/>
              <w:jc w:val="center"/>
              <w:rPr>
                <w:rFonts w:eastAsia="仿宋_GB2312"/>
                <w:sz w:val="24"/>
              </w:rPr>
            </w:pPr>
            <w:r w:rsidRPr="005F2E23">
              <w:rPr>
                <w:rFonts w:eastAsia="仿宋_GB2312"/>
                <w:sz w:val="24"/>
              </w:rPr>
              <w:t>职务</w:t>
            </w:r>
          </w:p>
        </w:tc>
        <w:tc>
          <w:tcPr>
            <w:tcW w:w="900" w:type="dxa"/>
            <w:gridSpan w:val="3"/>
            <w:vAlign w:val="center"/>
          </w:tcPr>
          <w:p w:rsidR="00EB0C73" w:rsidRPr="005F2E23" w:rsidRDefault="000D1C4A" w:rsidP="00BC6CF4">
            <w:pPr>
              <w:jc w:val="center"/>
              <w:rPr>
                <w:rFonts w:eastAsia="仿宋_GB2312"/>
                <w:sz w:val="24"/>
              </w:rPr>
            </w:pPr>
            <w:r w:rsidRPr="005F2E23">
              <w:rPr>
                <w:rFonts w:eastAsia="仿宋_GB2312"/>
                <w:sz w:val="24"/>
              </w:rPr>
              <w:t>无</w:t>
            </w:r>
          </w:p>
        </w:tc>
        <w:tc>
          <w:tcPr>
            <w:tcW w:w="735" w:type="dxa"/>
            <w:gridSpan w:val="4"/>
            <w:vAlign w:val="center"/>
          </w:tcPr>
          <w:p w:rsidR="00EB0C73" w:rsidRPr="005F2E23" w:rsidRDefault="00EB0C73" w:rsidP="00BC6CF4">
            <w:pPr>
              <w:jc w:val="center"/>
              <w:rPr>
                <w:rFonts w:eastAsia="仿宋_GB2312"/>
                <w:sz w:val="24"/>
              </w:rPr>
            </w:pPr>
            <w:r w:rsidRPr="005F2E23">
              <w:rPr>
                <w:rFonts w:eastAsia="仿宋_GB2312"/>
                <w:sz w:val="24"/>
              </w:rPr>
              <w:t>电子邮箱</w:t>
            </w:r>
          </w:p>
        </w:tc>
        <w:tc>
          <w:tcPr>
            <w:tcW w:w="2490" w:type="dxa"/>
            <w:gridSpan w:val="6"/>
            <w:vAlign w:val="center"/>
          </w:tcPr>
          <w:p w:rsidR="00EB0C73" w:rsidRPr="005F2E23" w:rsidRDefault="000D1C4A" w:rsidP="00BC6CF4">
            <w:pPr>
              <w:jc w:val="center"/>
              <w:rPr>
                <w:rFonts w:eastAsia="仿宋_GB2312"/>
                <w:sz w:val="24"/>
              </w:rPr>
            </w:pPr>
            <w:r w:rsidRPr="005F2E23">
              <w:rPr>
                <w:rFonts w:eastAsia="仿宋_GB2312"/>
                <w:sz w:val="24"/>
              </w:rPr>
              <w:t>yang_ruolin@hotmail.com</w:t>
            </w:r>
          </w:p>
        </w:tc>
      </w:tr>
      <w:tr w:rsidR="00EB0C73" w:rsidRPr="005F2E23" w:rsidTr="000915F4">
        <w:trPr>
          <w:cantSplit/>
          <w:trHeight w:val="559"/>
          <w:jc w:val="center"/>
        </w:trPr>
        <w:tc>
          <w:tcPr>
            <w:tcW w:w="400" w:type="dxa"/>
            <w:vMerge/>
            <w:vAlign w:val="center"/>
          </w:tcPr>
          <w:p w:rsidR="00EB0C73" w:rsidRPr="005F2E23" w:rsidRDefault="00EB0C73" w:rsidP="00BC6CF4">
            <w:pPr>
              <w:jc w:val="center"/>
              <w:rPr>
                <w:rFonts w:eastAsia="仿宋_GB2312"/>
                <w:sz w:val="24"/>
              </w:rPr>
            </w:pPr>
          </w:p>
        </w:tc>
        <w:tc>
          <w:tcPr>
            <w:tcW w:w="3659" w:type="dxa"/>
            <w:gridSpan w:val="10"/>
            <w:vAlign w:val="center"/>
          </w:tcPr>
          <w:p w:rsidR="00EB0C73" w:rsidRPr="005F2E23" w:rsidRDefault="00EB0C73" w:rsidP="00BC6CF4">
            <w:pPr>
              <w:jc w:val="center"/>
              <w:rPr>
                <w:rFonts w:eastAsia="仿宋_GB2312"/>
                <w:sz w:val="24"/>
              </w:rPr>
            </w:pPr>
            <w:r w:rsidRPr="005F2E23">
              <w:rPr>
                <w:rFonts w:eastAsia="仿宋_GB2312"/>
                <w:sz w:val="24"/>
              </w:rPr>
              <w:t>研究依托的实验室、科研平台（中心）</w:t>
            </w:r>
          </w:p>
        </w:tc>
        <w:tc>
          <w:tcPr>
            <w:tcW w:w="4925" w:type="dxa"/>
            <w:gridSpan w:val="15"/>
            <w:vAlign w:val="center"/>
          </w:tcPr>
          <w:p w:rsidR="00EB0C73" w:rsidRPr="005F2E23" w:rsidRDefault="000D1C4A" w:rsidP="00BC6CF4">
            <w:pPr>
              <w:jc w:val="center"/>
              <w:rPr>
                <w:rFonts w:eastAsia="仿宋_GB2312"/>
                <w:sz w:val="24"/>
              </w:rPr>
            </w:pPr>
            <w:r w:rsidRPr="005F2E23">
              <w:rPr>
                <w:rFonts w:eastAsia="仿宋_GB2312"/>
                <w:sz w:val="24"/>
              </w:rPr>
              <w:t>本人实验室</w:t>
            </w:r>
          </w:p>
        </w:tc>
      </w:tr>
      <w:tr w:rsidR="00EB0C73" w:rsidRPr="005F2E23" w:rsidTr="000915F4">
        <w:trPr>
          <w:cantSplit/>
          <w:trHeight w:val="467"/>
          <w:jc w:val="center"/>
        </w:trPr>
        <w:tc>
          <w:tcPr>
            <w:tcW w:w="400" w:type="dxa"/>
            <w:vMerge/>
            <w:vAlign w:val="center"/>
          </w:tcPr>
          <w:p w:rsidR="00EB0C73" w:rsidRPr="005F2E23" w:rsidRDefault="00EB0C73" w:rsidP="00BC6CF4">
            <w:pPr>
              <w:jc w:val="center"/>
              <w:rPr>
                <w:rFonts w:eastAsia="仿宋_GB2312"/>
                <w:sz w:val="24"/>
              </w:rPr>
            </w:pPr>
          </w:p>
        </w:tc>
        <w:tc>
          <w:tcPr>
            <w:tcW w:w="1757" w:type="dxa"/>
            <w:gridSpan w:val="4"/>
            <w:vAlign w:val="center"/>
          </w:tcPr>
          <w:p w:rsidR="00EB0C73" w:rsidRPr="005F2E23" w:rsidRDefault="00EB0C73" w:rsidP="00BC6CF4">
            <w:pPr>
              <w:jc w:val="center"/>
              <w:rPr>
                <w:rFonts w:eastAsia="仿宋_GB2312"/>
                <w:sz w:val="24"/>
              </w:rPr>
            </w:pPr>
            <w:r w:rsidRPr="005F2E23">
              <w:rPr>
                <w:rFonts w:eastAsia="仿宋_GB2312"/>
                <w:sz w:val="24"/>
              </w:rPr>
              <w:t>联系电话</w:t>
            </w:r>
          </w:p>
        </w:tc>
        <w:tc>
          <w:tcPr>
            <w:tcW w:w="1902" w:type="dxa"/>
            <w:gridSpan w:val="6"/>
            <w:vAlign w:val="center"/>
          </w:tcPr>
          <w:p w:rsidR="00EB0C73" w:rsidRPr="005F2E23" w:rsidRDefault="000D1C4A" w:rsidP="00BC6CF4">
            <w:pPr>
              <w:jc w:val="center"/>
              <w:rPr>
                <w:rFonts w:eastAsia="仿宋_GB2312"/>
                <w:sz w:val="24"/>
              </w:rPr>
            </w:pPr>
            <w:r w:rsidRPr="005F2E23">
              <w:rPr>
                <w:rFonts w:eastAsia="仿宋_GB2312"/>
                <w:sz w:val="24"/>
              </w:rPr>
              <w:t>18309218338</w:t>
            </w:r>
          </w:p>
        </w:tc>
        <w:tc>
          <w:tcPr>
            <w:tcW w:w="630" w:type="dxa"/>
            <w:vAlign w:val="center"/>
          </w:tcPr>
          <w:p w:rsidR="00EB0C73" w:rsidRPr="005F2E23" w:rsidRDefault="00EB0C73" w:rsidP="00BC6CF4">
            <w:pPr>
              <w:jc w:val="center"/>
              <w:rPr>
                <w:rFonts w:eastAsia="仿宋_GB2312"/>
                <w:sz w:val="24"/>
              </w:rPr>
            </w:pPr>
            <w:r w:rsidRPr="005F2E23">
              <w:rPr>
                <w:rFonts w:eastAsia="仿宋_GB2312"/>
                <w:sz w:val="24"/>
              </w:rPr>
              <w:t>传真</w:t>
            </w:r>
          </w:p>
        </w:tc>
        <w:tc>
          <w:tcPr>
            <w:tcW w:w="1161" w:type="dxa"/>
            <w:gridSpan w:val="5"/>
            <w:vAlign w:val="center"/>
          </w:tcPr>
          <w:p w:rsidR="00EB0C73" w:rsidRPr="005F2E23" w:rsidRDefault="000D1C4A" w:rsidP="00BC6CF4">
            <w:pPr>
              <w:jc w:val="center"/>
              <w:rPr>
                <w:rFonts w:eastAsia="仿宋_GB2312"/>
                <w:sz w:val="24"/>
              </w:rPr>
            </w:pPr>
            <w:r w:rsidRPr="005F2E23">
              <w:rPr>
                <w:rFonts w:eastAsia="仿宋_GB2312"/>
                <w:sz w:val="24"/>
              </w:rPr>
              <w:t>无</w:t>
            </w:r>
          </w:p>
        </w:tc>
        <w:tc>
          <w:tcPr>
            <w:tcW w:w="299" w:type="dxa"/>
            <w:gridSpan w:val="2"/>
            <w:vAlign w:val="center"/>
          </w:tcPr>
          <w:p w:rsidR="00EB0C73" w:rsidRPr="005F2E23" w:rsidRDefault="00EB0C73" w:rsidP="00BC6CF4">
            <w:pPr>
              <w:jc w:val="center"/>
              <w:rPr>
                <w:rFonts w:eastAsia="仿宋_GB2312"/>
                <w:sz w:val="24"/>
              </w:rPr>
            </w:pPr>
            <w:r w:rsidRPr="005F2E23">
              <w:rPr>
                <w:rFonts w:eastAsia="仿宋_GB2312"/>
                <w:sz w:val="24"/>
              </w:rPr>
              <w:t>手机</w:t>
            </w:r>
          </w:p>
        </w:tc>
        <w:tc>
          <w:tcPr>
            <w:tcW w:w="2835" w:type="dxa"/>
            <w:gridSpan w:val="7"/>
            <w:vAlign w:val="center"/>
          </w:tcPr>
          <w:p w:rsidR="00EB0C73" w:rsidRPr="005F2E23" w:rsidRDefault="000D1C4A" w:rsidP="00BC6CF4">
            <w:pPr>
              <w:jc w:val="center"/>
              <w:rPr>
                <w:rFonts w:eastAsia="仿宋_GB2312"/>
                <w:sz w:val="24"/>
              </w:rPr>
            </w:pPr>
            <w:r w:rsidRPr="005F2E23">
              <w:rPr>
                <w:rFonts w:eastAsia="仿宋_GB2312"/>
                <w:sz w:val="24"/>
              </w:rPr>
              <w:t>18309218338</w:t>
            </w:r>
          </w:p>
        </w:tc>
      </w:tr>
      <w:tr w:rsidR="00EB0C73" w:rsidRPr="005F2E23" w:rsidTr="000915F4">
        <w:trPr>
          <w:cantSplit/>
          <w:trHeight w:val="467"/>
          <w:jc w:val="center"/>
        </w:trPr>
        <w:tc>
          <w:tcPr>
            <w:tcW w:w="400" w:type="dxa"/>
            <w:vMerge w:val="restart"/>
            <w:vAlign w:val="center"/>
          </w:tcPr>
          <w:p w:rsidR="00EB0C73" w:rsidRPr="005F2E23" w:rsidRDefault="00EB0C73" w:rsidP="00BC6CF4">
            <w:pPr>
              <w:jc w:val="center"/>
              <w:rPr>
                <w:rFonts w:eastAsia="仿宋_GB2312"/>
                <w:sz w:val="24"/>
              </w:rPr>
            </w:pPr>
            <w:r w:rsidRPr="005F2E23">
              <w:rPr>
                <w:rFonts w:eastAsia="仿宋_GB2312"/>
                <w:sz w:val="24"/>
              </w:rPr>
              <w:t>学校支持</w:t>
            </w:r>
          </w:p>
        </w:tc>
        <w:tc>
          <w:tcPr>
            <w:tcW w:w="1757" w:type="dxa"/>
            <w:gridSpan w:val="4"/>
            <w:vAlign w:val="center"/>
          </w:tcPr>
          <w:p w:rsidR="00EB0C73" w:rsidRPr="005F2E23" w:rsidRDefault="00EB0C73" w:rsidP="00BC6CF4">
            <w:pPr>
              <w:jc w:val="center"/>
              <w:rPr>
                <w:rFonts w:eastAsia="仿宋_GB2312"/>
                <w:sz w:val="24"/>
              </w:rPr>
            </w:pPr>
            <w:r w:rsidRPr="005F2E23">
              <w:rPr>
                <w:rFonts w:eastAsia="仿宋_GB2312"/>
                <w:sz w:val="24"/>
              </w:rPr>
              <w:t>科研启动费</w:t>
            </w:r>
          </w:p>
          <w:p w:rsidR="00EB0C73" w:rsidRPr="005F2E23" w:rsidRDefault="00EB0C73" w:rsidP="00BC6CF4">
            <w:pPr>
              <w:jc w:val="center"/>
              <w:rPr>
                <w:rFonts w:eastAsia="仿宋_GB2312"/>
                <w:sz w:val="24"/>
              </w:rPr>
            </w:pPr>
            <w:r w:rsidRPr="005F2E23">
              <w:rPr>
                <w:rFonts w:eastAsia="仿宋_GB2312"/>
                <w:sz w:val="24"/>
              </w:rPr>
              <w:t>（万元）</w:t>
            </w:r>
          </w:p>
        </w:tc>
        <w:tc>
          <w:tcPr>
            <w:tcW w:w="1902" w:type="dxa"/>
            <w:gridSpan w:val="6"/>
            <w:vAlign w:val="center"/>
          </w:tcPr>
          <w:p w:rsidR="00EB0C73" w:rsidRPr="005F2E23" w:rsidRDefault="00EB0C73" w:rsidP="00BC6CF4">
            <w:pPr>
              <w:jc w:val="center"/>
              <w:rPr>
                <w:rFonts w:eastAsia="仿宋_GB2312"/>
                <w:sz w:val="24"/>
              </w:rPr>
            </w:pPr>
            <w:r w:rsidRPr="005F2E23">
              <w:rPr>
                <w:rFonts w:eastAsia="仿宋_GB2312"/>
                <w:sz w:val="24"/>
              </w:rPr>
              <w:t>实验室设备费</w:t>
            </w:r>
          </w:p>
          <w:p w:rsidR="00EB0C73" w:rsidRPr="005F2E23" w:rsidRDefault="00EB0C73" w:rsidP="00BC6CF4">
            <w:pPr>
              <w:jc w:val="center"/>
              <w:rPr>
                <w:rFonts w:eastAsia="仿宋_GB2312"/>
                <w:sz w:val="24"/>
              </w:rPr>
            </w:pPr>
            <w:r w:rsidRPr="005F2E23">
              <w:rPr>
                <w:rFonts w:eastAsia="仿宋_GB2312"/>
                <w:sz w:val="24"/>
              </w:rPr>
              <w:t>（万元）</w:t>
            </w:r>
          </w:p>
        </w:tc>
        <w:tc>
          <w:tcPr>
            <w:tcW w:w="1791" w:type="dxa"/>
            <w:gridSpan w:val="6"/>
            <w:vAlign w:val="center"/>
          </w:tcPr>
          <w:p w:rsidR="00EB0C73" w:rsidRPr="005F2E23" w:rsidRDefault="00EB0C73" w:rsidP="005F52AD">
            <w:pPr>
              <w:jc w:val="center"/>
              <w:rPr>
                <w:rFonts w:eastAsia="仿宋_GB2312"/>
                <w:sz w:val="24"/>
              </w:rPr>
            </w:pPr>
            <w:r w:rsidRPr="005F2E23">
              <w:rPr>
                <w:rFonts w:eastAsia="仿宋_GB2312"/>
                <w:sz w:val="24"/>
              </w:rPr>
              <w:t>专业技术职务（</w:t>
            </w:r>
            <w:r w:rsidR="005F52AD" w:rsidRPr="005F2E23">
              <w:rPr>
                <w:rFonts w:eastAsia="仿宋_GB2312"/>
                <w:sz w:val="24"/>
              </w:rPr>
              <w:t>岗位级别</w:t>
            </w:r>
            <w:r w:rsidRPr="005F2E23">
              <w:rPr>
                <w:rFonts w:eastAsia="仿宋_GB2312"/>
                <w:sz w:val="24"/>
              </w:rPr>
              <w:t>）</w:t>
            </w:r>
          </w:p>
        </w:tc>
        <w:tc>
          <w:tcPr>
            <w:tcW w:w="1420" w:type="dxa"/>
            <w:gridSpan w:val="6"/>
            <w:vAlign w:val="center"/>
          </w:tcPr>
          <w:p w:rsidR="00EB0C73" w:rsidRPr="005F2E23" w:rsidRDefault="00EB0C73" w:rsidP="00BC6CF4">
            <w:pPr>
              <w:jc w:val="center"/>
              <w:rPr>
                <w:rFonts w:eastAsia="仿宋_GB2312"/>
                <w:sz w:val="24"/>
              </w:rPr>
            </w:pPr>
            <w:r w:rsidRPr="005F2E23">
              <w:rPr>
                <w:rFonts w:eastAsia="仿宋_GB2312"/>
                <w:sz w:val="24"/>
              </w:rPr>
              <w:t>博导（硕导）</w:t>
            </w:r>
          </w:p>
        </w:tc>
        <w:tc>
          <w:tcPr>
            <w:tcW w:w="1714" w:type="dxa"/>
            <w:gridSpan w:val="3"/>
            <w:vAlign w:val="center"/>
          </w:tcPr>
          <w:p w:rsidR="00EB0C73" w:rsidRPr="005F2E23" w:rsidRDefault="00EB0C73" w:rsidP="00BC6CF4">
            <w:pPr>
              <w:jc w:val="center"/>
              <w:rPr>
                <w:rFonts w:eastAsia="仿宋_GB2312"/>
                <w:sz w:val="24"/>
              </w:rPr>
            </w:pPr>
            <w:r w:rsidRPr="005F2E23">
              <w:rPr>
                <w:rFonts w:eastAsia="仿宋_GB2312"/>
                <w:sz w:val="24"/>
              </w:rPr>
              <w:t>其他</w:t>
            </w:r>
          </w:p>
        </w:tc>
      </w:tr>
      <w:tr w:rsidR="00EB0C73" w:rsidRPr="005F2E23" w:rsidTr="000915F4">
        <w:trPr>
          <w:cantSplit/>
          <w:trHeight w:val="439"/>
          <w:jc w:val="center"/>
        </w:trPr>
        <w:tc>
          <w:tcPr>
            <w:tcW w:w="400" w:type="dxa"/>
            <w:vMerge/>
            <w:vAlign w:val="center"/>
          </w:tcPr>
          <w:p w:rsidR="00EB0C73" w:rsidRPr="005F2E23" w:rsidRDefault="00EB0C73" w:rsidP="00BC6CF4">
            <w:pPr>
              <w:jc w:val="center"/>
              <w:rPr>
                <w:rFonts w:eastAsia="仿宋_GB2312"/>
                <w:sz w:val="24"/>
              </w:rPr>
            </w:pPr>
          </w:p>
        </w:tc>
        <w:tc>
          <w:tcPr>
            <w:tcW w:w="1757" w:type="dxa"/>
            <w:gridSpan w:val="4"/>
            <w:vAlign w:val="center"/>
          </w:tcPr>
          <w:p w:rsidR="00EB0C73" w:rsidRPr="005F2E23" w:rsidRDefault="000D1C4A" w:rsidP="00BC6CF4">
            <w:pPr>
              <w:jc w:val="center"/>
              <w:rPr>
                <w:rFonts w:eastAsia="仿宋_GB2312"/>
                <w:sz w:val="24"/>
              </w:rPr>
            </w:pPr>
            <w:r w:rsidRPr="005F2E23">
              <w:rPr>
                <w:rFonts w:eastAsia="仿宋_GB2312"/>
                <w:sz w:val="24"/>
              </w:rPr>
              <w:t>100</w:t>
            </w:r>
          </w:p>
        </w:tc>
        <w:tc>
          <w:tcPr>
            <w:tcW w:w="1902" w:type="dxa"/>
            <w:gridSpan w:val="6"/>
            <w:vAlign w:val="center"/>
          </w:tcPr>
          <w:p w:rsidR="00EB0C73" w:rsidRPr="005F2E23" w:rsidRDefault="000D1C4A" w:rsidP="00BC6CF4">
            <w:pPr>
              <w:jc w:val="center"/>
              <w:rPr>
                <w:rFonts w:eastAsia="仿宋_GB2312"/>
                <w:sz w:val="24"/>
              </w:rPr>
            </w:pPr>
            <w:r w:rsidRPr="005F2E23">
              <w:rPr>
                <w:rFonts w:eastAsia="仿宋_GB2312"/>
                <w:sz w:val="24"/>
              </w:rPr>
              <w:t>0</w:t>
            </w:r>
          </w:p>
        </w:tc>
        <w:tc>
          <w:tcPr>
            <w:tcW w:w="1791" w:type="dxa"/>
            <w:gridSpan w:val="6"/>
            <w:vAlign w:val="center"/>
          </w:tcPr>
          <w:p w:rsidR="00EB0C73" w:rsidRPr="005F2E23" w:rsidRDefault="000D1C4A" w:rsidP="00BC6CF4">
            <w:pPr>
              <w:jc w:val="center"/>
              <w:rPr>
                <w:rFonts w:eastAsia="仿宋_GB2312"/>
                <w:sz w:val="24"/>
              </w:rPr>
            </w:pPr>
            <w:r w:rsidRPr="005F2E23">
              <w:rPr>
                <w:rFonts w:eastAsia="仿宋_GB2312"/>
                <w:sz w:val="24"/>
              </w:rPr>
              <w:t>四级</w:t>
            </w:r>
          </w:p>
        </w:tc>
        <w:tc>
          <w:tcPr>
            <w:tcW w:w="1420" w:type="dxa"/>
            <w:gridSpan w:val="6"/>
            <w:vAlign w:val="center"/>
          </w:tcPr>
          <w:p w:rsidR="00EB0C73" w:rsidRPr="005F2E23" w:rsidRDefault="000D1C4A" w:rsidP="00BC6CF4">
            <w:pPr>
              <w:jc w:val="center"/>
              <w:rPr>
                <w:rFonts w:eastAsia="仿宋_GB2312"/>
                <w:sz w:val="24"/>
              </w:rPr>
            </w:pPr>
            <w:r w:rsidRPr="005F2E23">
              <w:rPr>
                <w:rFonts w:eastAsia="仿宋_GB2312"/>
                <w:sz w:val="24"/>
              </w:rPr>
              <w:t>博导</w:t>
            </w:r>
          </w:p>
        </w:tc>
        <w:tc>
          <w:tcPr>
            <w:tcW w:w="1714" w:type="dxa"/>
            <w:gridSpan w:val="3"/>
            <w:vAlign w:val="center"/>
          </w:tcPr>
          <w:p w:rsidR="00EB0C73" w:rsidRPr="005F2E23" w:rsidRDefault="000D1C4A" w:rsidP="00BC6CF4">
            <w:pPr>
              <w:jc w:val="center"/>
              <w:rPr>
                <w:rFonts w:eastAsia="仿宋_GB2312"/>
                <w:sz w:val="24"/>
              </w:rPr>
            </w:pPr>
            <w:r w:rsidRPr="005F2E23">
              <w:rPr>
                <w:rFonts w:eastAsia="仿宋_GB2312"/>
                <w:sz w:val="24"/>
              </w:rPr>
              <w:t>无</w:t>
            </w:r>
          </w:p>
        </w:tc>
      </w:tr>
      <w:tr w:rsidR="00EB0C73" w:rsidRPr="005F2E23" w:rsidTr="000915F4">
        <w:trPr>
          <w:cantSplit/>
          <w:trHeight w:hRule="exact" w:val="688"/>
          <w:jc w:val="center"/>
        </w:trPr>
        <w:tc>
          <w:tcPr>
            <w:tcW w:w="400" w:type="dxa"/>
            <w:vMerge w:val="restart"/>
            <w:vAlign w:val="center"/>
          </w:tcPr>
          <w:p w:rsidR="00EB0C73" w:rsidRPr="005F2E23" w:rsidRDefault="00EB0C73" w:rsidP="00BC6CF4">
            <w:pPr>
              <w:jc w:val="center"/>
              <w:rPr>
                <w:rFonts w:eastAsia="仿宋_GB2312"/>
                <w:sz w:val="24"/>
              </w:rPr>
            </w:pPr>
            <w:r w:rsidRPr="005F2E23">
              <w:rPr>
                <w:rFonts w:eastAsia="仿宋_GB2312"/>
                <w:sz w:val="24"/>
              </w:rPr>
              <w:t>来校工作以来工作情况</w:t>
            </w:r>
          </w:p>
        </w:tc>
        <w:tc>
          <w:tcPr>
            <w:tcW w:w="1014" w:type="dxa"/>
            <w:gridSpan w:val="2"/>
            <w:vAlign w:val="center"/>
          </w:tcPr>
          <w:p w:rsidR="00EB0C73" w:rsidRPr="005F2E23" w:rsidRDefault="00EB0C73" w:rsidP="00BC6CF4">
            <w:pPr>
              <w:jc w:val="center"/>
              <w:rPr>
                <w:rFonts w:eastAsia="仿宋_GB2312"/>
                <w:sz w:val="24"/>
              </w:rPr>
            </w:pPr>
            <w:r w:rsidRPr="005F2E23">
              <w:rPr>
                <w:rFonts w:eastAsia="仿宋_GB2312"/>
                <w:sz w:val="24"/>
              </w:rPr>
              <w:t>经费使</w:t>
            </w:r>
          </w:p>
          <w:p w:rsidR="00EB0C73" w:rsidRPr="005F2E23" w:rsidRDefault="00EB0C73" w:rsidP="00BC6CF4">
            <w:pPr>
              <w:jc w:val="center"/>
              <w:rPr>
                <w:rFonts w:eastAsia="仿宋_GB2312"/>
                <w:sz w:val="24"/>
              </w:rPr>
            </w:pPr>
            <w:r w:rsidRPr="005F2E23">
              <w:rPr>
                <w:rFonts w:eastAsia="仿宋_GB2312"/>
                <w:sz w:val="24"/>
              </w:rPr>
              <w:t>用情况</w:t>
            </w:r>
          </w:p>
        </w:tc>
        <w:tc>
          <w:tcPr>
            <w:tcW w:w="1866" w:type="dxa"/>
            <w:gridSpan w:val="6"/>
            <w:vAlign w:val="center"/>
          </w:tcPr>
          <w:p w:rsidR="00EB0C73" w:rsidRPr="005F2E23" w:rsidRDefault="00EB0C73" w:rsidP="00BC6CF4">
            <w:pPr>
              <w:jc w:val="center"/>
              <w:rPr>
                <w:rFonts w:eastAsia="仿宋_GB2312"/>
                <w:sz w:val="24"/>
              </w:rPr>
            </w:pPr>
            <w:r w:rsidRPr="005F2E23">
              <w:rPr>
                <w:rFonts w:eastAsia="仿宋_GB2312"/>
                <w:sz w:val="24"/>
              </w:rPr>
              <w:t>资</w:t>
            </w:r>
            <w:r w:rsidRPr="005F2E23">
              <w:rPr>
                <w:rFonts w:eastAsia="仿宋_GB2312"/>
                <w:sz w:val="24"/>
              </w:rPr>
              <w:t xml:space="preserve"> </w:t>
            </w:r>
            <w:r w:rsidRPr="005F2E23">
              <w:rPr>
                <w:rFonts w:eastAsia="仿宋_GB2312"/>
                <w:sz w:val="24"/>
              </w:rPr>
              <w:t>助</w:t>
            </w:r>
            <w:r w:rsidRPr="005F2E23">
              <w:rPr>
                <w:rFonts w:eastAsia="仿宋_GB2312"/>
                <w:sz w:val="24"/>
              </w:rPr>
              <w:t xml:space="preserve"> </w:t>
            </w:r>
            <w:r w:rsidRPr="005F2E23">
              <w:rPr>
                <w:rFonts w:eastAsia="仿宋_GB2312"/>
                <w:sz w:val="24"/>
              </w:rPr>
              <w:t>总</w:t>
            </w:r>
            <w:r w:rsidRPr="005F2E23">
              <w:rPr>
                <w:rFonts w:eastAsia="仿宋_GB2312"/>
                <w:sz w:val="24"/>
              </w:rPr>
              <w:t xml:space="preserve"> </w:t>
            </w:r>
            <w:r w:rsidRPr="005F2E23">
              <w:rPr>
                <w:rFonts w:eastAsia="仿宋_GB2312"/>
                <w:sz w:val="24"/>
              </w:rPr>
              <w:t>额</w:t>
            </w:r>
          </w:p>
        </w:tc>
        <w:tc>
          <w:tcPr>
            <w:tcW w:w="1611" w:type="dxa"/>
            <w:gridSpan w:val="6"/>
            <w:vAlign w:val="center"/>
          </w:tcPr>
          <w:p w:rsidR="00EB0C73" w:rsidRPr="005F2E23" w:rsidRDefault="00EB0C73" w:rsidP="00BC6CF4">
            <w:pPr>
              <w:jc w:val="center"/>
              <w:rPr>
                <w:rFonts w:eastAsia="仿宋_GB2312"/>
                <w:sz w:val="24"/>
              </w:rPr>
            </w:pPr>
            <w:r w:rsidRPr="005F2E23">
              <w:rPr>
                <w:rFonts w:eastAsia="仿宋_GB2312"/>
                <w:sz w:val="24"/>
              </w:rPr>
              <w:t xml:space="preserve">    </w:t>
            </w:r>
            <w:r w:rsidR="000D1C4A" w:rsidRPr="005F2E23">
              <w:rPr>
                <w:rFonts w:eastAsia="仿宋_GB2312"/>
                <w:sz w:val="24"/>
              </w:rPr>
              <w:t>100</w:t>
            </w:r>
            <w:r w:rsidRPr="005F2E23">
              <w:rPr>
                <w:rFonts w:eastAsia="仿宋_GB2312"/>
                <w:sz w:val="24"/>
              </w:rPr>
              <w:t xml:space="preserve"> </w:t>
            </w:r>
            <w:r w:rsidRPr="005F2E23">
              <w:rPr>
                <w:rFonts w:eastAsia="仿宋_GB2312"/>
                <w:sz w:val="24"/>
              </w:rPr>
              <w:t>万元</w:t>
            </w:r>
          </w:p>
        </w:tc>
        <w:tc>
          <w:tcPr>
            <w:tcW w:w="2148" w:type="dxa"/>
            <w:gridSpan w:val="7"/>
            <w:vAlign w:val="center"/>
          </w:tcPr>
          <w:p w:rsidR="00EB0C73" w:rsidRPr="005F2E23" w:rsidRDefault="00EB0C73" w:rsidP="00BC6CF4">
            <w:pPr>
              <w:jc w:val="center"/>
              <w:rPr>
                <w:rFonts w:eastAsia="仿宋_GB2312"/>
                <w:sz w:val="24"/>
              </w:rPr>
            </w:pPr>
            <w:r w:rsidRPr="005F2E23">
              <w:rPr>
                <w:rFonts w:eastAsia="仿宋_GB2312"/>
                <w:sz w:val="24"/>
              </w:rPr>
              <w:t>实际支出金额</w:t>
            </w:r>
          </w:p>
        </w:tc>
        <w:tc>
          <w:tcPr>
            <w:tcW w:w="1945" w:type="dxa"/>
            <w:gridSpan w:val="4"/>
            <w:vAlign w:val="center"/>
          </w:tcPr>
          <w:p w:rsidR="00EB0C73" w:rsidRPr="005F2E23" w:rsidRDefault="00EB0C73" w:rsidP="00BC6CF4">
            <w:pPr>
              <w:jc w:val="center"/>
              <w:rPr>
                <w:rFonts w:eastAsia="仿宋_GB2312"/>
                <w:sz w:val="24"/>
              </w:rPr>
            </w:pPr>
            <w:r w:rsidRPr="005F2E23">
              <w:rPr>
                <w:rFonts w:eastAsia="仿宋_GB2312"/>
                <w:sz w:val="24"/>
              </w:rPr>
              <w:t xml:space="preserve">      </w:t>
            </w:r>
            <w:r w:rsidRPr="005F2E23">
              <w:rPr>
                <w:rFonts w:eastAsia="仿宋_GB2312"/>
                <w:sz w:val="24"/>
              </w:rPr>
              <w:t>万元</w:t>
            </w:r>
          </w:p>
        </w:tc>
      </w:tr>
      <w:tr w:rsidR="00EB0C73" w:rsidRPr="005F2E23" w:rsidTr="000915F4">
        <w:trPr>
          <w:cantSplit/>
          <w:trHeight w:hRule="exact" w:val="607"/>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restart"/>
            <w:shd w:val="clear" w:color="auto" w:fill="auto"/>
            <w:vAlign w:val="center"/>
          </w:tcPr>
          <w:p w:rsidR="00EB0C73" w:rsidRPr="005F2E23" w:rsidRDefault="00EB0C73" w:rsidP="00BC6CF4">
            <w:pPr>
              <w:jc w:val="center"/>
              <w:rPr>
                <w:rFonts w:eastAsia="仿宋_GB2312"/>
                <w:sz w:val="24"/>
              </w:rPr>
            </w:pPr>
            <w:r w:rsidRPr="005F2E23">
              <w:rPr>
                <w:rFonts w:eastAsia="仿宋_GB2312"/>
                <w:sz w:val="24"/>
              </w:rPr>
              <w:t>学术交流</w:t>
            </w:r>
          </w:p>
        </w:tc>
        <w:tc>
          <w:tcPr>
            <w:tcW w:w="1866" w:type="dxa"/>
            <w:gridSpan w:val="6"/>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大会特邀报告（篇）</w:t>
            </w:r>
          </w:p>
        </w:tc>
        <w:tc>
          <w:tcPr>
            <w:tcW w:w="1611" w:type="dxa"/>
            <w:gridSpan w:val="6"/>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分组报告（篇）</w:t>
            </w:r>
          </w:p>
        </w:tc>
        <w:tc>
          <w:tcPr>
            <w:tcW w:w="2148" w:type="dxa"/>
            <w:gridSpan w:val="7"/>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邀请讲学（次）</w:t>
            </w:r>
          </w:p>
        </w:tc>
        <w:tc>
          <w:tcPr>
            <w:tcW w:w="1945" w:type="dxa"/>
            <w:gridSpan w:val="4"/>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被邀讲学（次）</w:t>
            </w:r>
          </w:p>
        </w:tc>
      </w:tr>
      <w:tr w:rsidR="00EB0C73" w:rsidRPr="005F2E23" w:rsidTr="000915F4">
        <w:trPr>
          <w:cantSplit/>
          <w:trHeight w:hRule="exact" w:val="409"/>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ign w:val="center"/>
          </w:tcPr>
          <w:p w:rsidR="00EB0C73" w:rsidRPr="005F2E23" w:rsidRDefault="00EB0C73" w:rsidP="00BC6CF4">
            <w:pPr>
              <w:jc w:val="center"/>
              <w:rPr>
                <w:rFonts w:eastAsia="仿宋_GB2312"/>
                <w:sz w:val="24"/>
              </w:rPr>
            </w:pPr>
          </w:p>
        </w:tc>
        <w:tc>
          <w:tcPr>
            <w:tcW w:w="1273" w:type="dxa"/>
            <w:gridSpan w:val="3"/>
            <w:tcBorders>
              <w:bottom w:val="nil"/>
            </w:tcBorders>
            <w:vAlign w:val="center"/>
          </w:tcPr>
          <w:p w:rsidR="00EB0C73" w:rsidRPr="005F2E23" w:rsidRDefault="00EB0C73" w:rsidP="00BC6CF4">
            <w:pPr>
              <w:jc w:val="center"/>
              <w:rPr>
                <w:rFonts w:eastAsia="仿宋_GB2312"/>
                <w:sz w:val="24"/>
              </w:rPr>
            </w:pPr>
            <w:r w:rsidRPr="005F2E23">
              <w:rPr>
                <w:rFonts w:eastAsia="仿宋_GB2312"/>
                <w:sz w:val="24"/>
              </w:rPr>
              <w:t>国</w:t>
            </w:r>
            <w:r w:rsidRPr="005F2E23">
              <w:rPr>
                <w:rFonts w:eastAsia="仿宋_GB2312"/>
                <w:sz w:val="24"/>
              </w:rPr>
              <w:t xml:space="preserve"> </w:t>
            </w:r>
            <w:r w:rsidRPr="005F2E23">
              <w:rPr>
                <w:rFonts w:eastAsia="仿宋_GB2312"/>
                <w:sz w:val="24"/>
              </w:rPr>
              <w:t>际</w:t>
            </w:r>
          </w:p>
        </w:tc>
        <w:tc>
          <w:tcPr>
            <w:tcW w:w="593" w:type="dxa"/>
            <w:gridSpan w:val="3"/>
            <w:tcBorders>
              <w:bottom w:val="nil"/>
            </w:tcBorders>
            <w:vAlign w:val="center"/>
          </w:tcPr>
          <w:p w:rsidR="00EB0C73" w:rsidRPr="005F2E23" w:rsidRDefault="004419FC" w:rsidP="00BC6CF4">
            <w:pPr>
              <w:jc w:val="center"/>
              <w:rPr>
                <w:rFonts w:eastAsia="仿宋_GB2312"/>
                <w:sz w:val="24"/>
              </w:rPr>
            </w:pPr>
            <w:r w:rsidRPr="005F2E23">
              <w:rPr>
                <w:rFonts w:eastAsia="仿宋_GB2312"/>
                <w:sz w:val="24"/>
              </w:rPr>
              <w:t>0</w:t>
            </w:r>
          </w:p>
        </w:tc>
        <w:tc>
          <w:tcPr>
            <w:tcW w:w="779" w:type="dxa"/>
            <w:gridSpan w:val="2"/>
            <w:tcBorders>
              <w:bottom w:val="nil"/>
            </w:tcBorders>
            <w:vAlign w:val="center"/>
          </w:tcPr>
          <w:p w:rsidR="00EB0C73" w:rsidRPr="005F2E23" w:rsidRDefault="00EB0C73" w:rsidP="00BC6CF4">
            <w:pPr>
              <w:jc w:val="center"/>
              <w:rPr>
                <w:rFonts w:eastAsia="仿宋_GB2312"/>
                <w:sz w:val="24"/>
              </w:rPr>
            </w:pPr>
            <w:r w:rsidRPr="005F2E23">
              <w:rPr>
                <w:rFonts w:eastAsia="仿宋_GB2312"/>
                <w:sz w:val="24"/>
              </w:rPr>
              <w:t>国</w:t>
            </w:r>
            <w:r w:rsidRPr="005F2E23">
              <w:rPr>
                <w:rFonts w:eastAsia="仿宋_GB2312"/>
                <w:sz w:val="24"/>
              </w:rPr>
              <w:t xml:space="preserve"> </w:t>
            </w:r>
            <w:r w:rsidRPr="005F2E23">
              <w:rPr>
                <w:rFonts w:eastAsia="仿宋_GB2312"/>
                <w:sz w:val="24"/>
              </w:rPr>
              <w:t>际</w:t>
            </w:r>
          </w:p>
        </w:tc>
        <w:tc>
          <w:tcPr>
            <w:tcW w:w="832" w:type="dxa"/>
            <w:gridSpan w:val="4"/>
            <w:tcBorders>
              <w:bottom w:val="nil"/>
            </w:tcBorders>
            <w:vAlign w:val="center"/>
          </w:tcPr>
          <w:p w:rsidR="00EB0C73" w:rsidRPr="005F2E23" w:rsidRDefault="004419FC" w:rsidP="00BC6CF4">
            <w:pPr>
              <w:jc w:val="center"/>
              <w:rPr>
                <w:rFonts w:eastAsia="仿宋_GB2312"/>
                <w:sz w:val="24"/>
              </w:rPr>
            </w:pPr>
            <w:r w:rsidRPr="005F2E23">
              <w:rPr>
                <w:rFonts w:eastAsia="仿宋_GB2312"/>
                <w:sz w:val="24"/>
              </w:rPr>
              <w:t>0</w:t>
            </w:r>
          </w:p>
        </w:tc>
        <w:tc>
          <w:tcPr>
            <w:tcW w:w="1235" w:type="dxa"/>
            <w:gridSpan w:val="3"/>
            <w:tcBorders>
              <w:bottom w:val="nil"/>
            </w:tcBorders>
            <w:vAlign w:val="center"/>
          </w:tcPr>
          <w:p w:rsidR="00EB0C73" w:rsidRPr="005F2E23" w:rsidRDefault="00EB0C73" w:rsidP="00BC6CF4">
            <w:pPr>
              <w:jc w:val="center"/>
              <w:rPr>
                <w:rFonts w:eastAsia="仿宋_GB2312"/>
                <w:sz w:val="24"/>
              </w:rPr>
            </w:pPr>
            <w:r w:rsidRPr="005F2E23">
              <w:rPr>
                <w:rFonts w:eastAsia="仿宋_GB2312"/>
                <w:sz w:val="24"/>
              </w:rPr>
              <w:t>国</w:t>
            </w:r>
            <w:r w:rsidRPr="005F2E23">
              <w:rPr>
                <w:rFonts w:eastAsia="仿宋_GB2312"/>
                <w:sz w:val="24"/>
              </w:rPr>
              <w:t xml:space="preserve"> </w:t>
            </w:r>
            <w:r w:rsidRPr="005F2E23">
              <w:rPr>
                <w:rFonts w:eastAsia="仿宋_GB2312"/>
                <w:sz w:val="24"/>
              </w:rPr>
              <w:t>际</w:t>
            </w:r>
          </w:p>
        </w:tc>
        <w:tc>
          <w:tcPr>
            <w:tcW w:w="913" w:type="dxa"/>
            <w:gridSpan w:val="4"/>
            <w:tcBorders>
              <w:bottom w:val="nil"/>
            </w:tcBorders>
            <w:vAlign w:val="center"/>
          </w:tcPr>
          <w:p w:rsidR="00EB0C73" w:rsidRPr="005F2E23" w:rsidRDefault="004419FC" w:rsidP="00BC6CF4">
            <w:pPr>
              <w:jc w:val="center"/>
              <w:rPr>
                <w:rFonts w:eastAsia="仿宋_GB2312"/>
                <w:sz w:val="24"/>
              </w:rPr>
            </w:pPr>
            <w:r w:rsidRPr="005F2E23">
              <w:rPr>
                <w:rFonts w:eastAsia="仿宋_GB2312"/>
                <w:sz w:val="24"/>
              </w:rPr>
              <w:t>0</w:t>
            </w:r>
          </w:p>
        </w:tc>
        <w:tc>
          <w:tcPr>
            <w:tcW w:w="1050" w:type="dxa"/>
            <w:gridSpan w:val="3"/>
            <w:tcBorders>
              <w:bottom w:val="nil"/>
            </w:tcBorders>
            <w:vAlign w:val="center"/>
          </w:tcPr>
          <w:p w:rsidR="00EB0C73" w:rsidRPr="005F2E23" w:rsidRDefault="00EB0C73" w:rsidP="00BC6CF4">
            <w:pPr>
              <w:ind w:firstLineChars="50" w:firstLine="120"/>
              <w:rPr>
                <w:rFonts w:eastAsia="仿宋_GB2312"/>
                <w:sz w:val="24"/>
              </w:rPr>
            </w:pPr>
            <w:r w:rsidRPr="005F2E23">
              <w:rPr>
                <w:rFonts w:eastAsia="仿宋_GB2312"/>
                <w:sz w:val="24"/>
              </w:rPr>
              <w:t>国</w:t>
            </w:r>
            <w:r w:rsidRPr="005F2E23">
              <w:rPr>
                <w:rFonts w:eastAsia="仿宋_GB2312"/>
                <w:sz w:val="24"/>
              </w:rPr>
              <w:t xml:space="preserve"> </w:t>
            </w:r>
            <w:r w:rsidRPr="005F2E23">
              <w:rPr>
                <w:rFonts w:eastAsia="仿宋_GB2312"/>
                <w:sz w:val="24"/>
              </w:rPr>
              <w:t>际</w:t>
            </w:r>
          </w:p>
        </w:tc>
        <w:tc>
          <w:tcPr>
            <w:tcW w:w="895" w:type="dxa"/>
            <w:tcBorders>
              <w:bottom w:val="nil"/>
            </w:tcBorders>
            <w:vAlign w:val="center"/>
          </w:tcPr>
          <w:p w:rsidR="00EB0C73" w:rsidRPr="005F2E23" w:rsidRDefault="004419FC" w:rsidP="00BC6CF4">
            <w:pPr>
              <w:jc w:val="center"/>
              <w:rPr>
                <w:rFonts w:eastAsia="仿宋_GB2312"/>
                <w:sz w:val="24"/>
              </w:rPr>
            </w:pPr>
            <w:r w:rsidRPr="005F2E23">
              <w:rPr>
                <w:rFonts w:eastAsia="仿宋_GB2312"/>
                <w:sz w:val="24"/>
              </w:rPr>
              <w:t>0</w:t>
            </w:r>
          </w:p>
        </w:tc>
      </w:tr>
      <w:tr w:rsidR="00EB0C73" w:rsidRPr="005F2E23" w:rsidTr="000915F4">
        <w:trPr>
          <w:cantSplit/>
          <w:trHeight w:hRule="exact" w:val="471"/>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shd w:val="clear" w:color="auto" w:fill="auto"/>
            <w:vAlign w:val="center"/>
          </w:tcPr>
          <w:p w:rsidR="00EB0C73" w:rsidRPr="005F2E23" w:rsidRDefault="00EB0C73" w:rsidP="00BC6CF4">
            <w:pPr>
              <w:jc w:val="center"/>
              <w:rPr>
                <w:rFonts w:eastAsia="仿宋_GB2312"/>
                <w:sz w:val="24"/>
              </w:rPr>
            </w:pPr>
          </w:p>
        </w:tc>
        <w:tc>
          <w:tcPr>
            <w:tcW w:w="1273" w:type="dxa"/>
            <w:gridSpan w:val="3"/>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国</w:t>
            </w:r>
            <w:r w:rsidRPr="005F2E23">
              <w:rPr>
                <w:rFonts w:eastAsia="仿宋_GB2312"/>
                <w:sz w:val="24"/>
              </w:rPr>
              <w:t xml:space="preserve"> </w:t>
            </w:r>
            <w:r w:rsidRPr="005F2E23">
              <w:rPr>
                <w:rFonts w:eastAsia="仿宋_GB2312"/>
                <w:sz w:val="24"/>
              </w:rPr>
              <w:t>内</w:t>
            </w:r>
          </w:p>
        </w:tc>
        <w:tc>
          <w:tcPr>
            <w:tcW w:w="593" w:type="dxa"/>
            <w:gridSpan w:val="3"/>
            <w:tcBorders>
              <w:bottom w:val="single" w:sz="4" w:space="0" w:color="auto"/>
            </w:tcBorders>
            <w:vAlign w:val="center"/>
          </w:tcPr>
          <w:p w:rsidR="00EB0C73" w:rsidRPr="005F2E23" w:rsidRDefault="004419FC" w:rsidP="00BC6CF4">
            <w:pPr>
              <w:jc w:val="center"/>
              <w:rPr>
                <w:rFonts w:eastAsia="仿宋_GB2312"/>
                <w:sz w:val="24"/>
              </w:rPr>
            </w:pPr>
            <w:r w:rsidRPr="005F2E23">
              <w:rPr>
                <w:rFonts w:eastAsia="仿宋_GB2312"/>
                <w:sz w:val="24"/>
              </w:rPr>
              <w:t>0</w:t>
            </w:r>
          </w:p>
        </w:tc>
        <w:tc>
          <w:tcPr>
            <w:tcW w:w="779" w:type="dxa"/>
            <w:gridSpan w:val="2"/>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国</w:t>
            </w:r>
            <w:r w:rsidRPr="005F2E23">
              <w:rPr>
                <w:rFonts w:eastAsia="仿宋_GB2312"/>
                <w:sz w:val="24"/>
              </w:rPr>
              <w:t xml:space="preserve"> </w:t>
            </w:r>
            <w:r w:rsidRPr="005F2E23">
              <w:rPr>
                <w:rFonts w:eastAsia="仿宋_GB2312"/>
                <w:sz w:val="24"/>
              </w:rPr>
              <w:t>内</w:t>
            </w:r>
          </w:p>
        </w:tc>
        <w:tc>
          <w:tcPr>
            <w:tcW w:w="832" w:type="dxa"/>
            <w:gridSpan w:val="4"/>
            <w:tcBorders>
              <w:bottom w:val="single" w:sz="4" w:space="0" w:color="auto"/>
            </w:tcBorders>
            <w:vAlign w:val="center"/>
          </w:tcPr>
          <w:p w:rsidR="00EB0C73" w:rsidRPr="005F2E23" w:rsidRDefault="004419FC" w:rsidP="00BC6CF4">
            <w:pPr>
              <w:jc w:val="center"/>
              <w:rPr>
                <w:rFonts w:eastAsia="仿宋_GB2312"/>
                <w:sz w:val="24"/>
              </w:rPr>
            </w:pPr>
            <w:r w:rsidRPr="005F2E23">
              <w:rPr>
                <w:rFonts w:eastAsia="仿宋_GB2312"/>
                <w:sz w:val="24"/>
              </w:rPr>
              <w:t>0</w:t>
            </w:r>
          </w:p>
        </w:tc>
        <w:tc>
          <w:tcPr>
            <w:tcW w:w="1235" w:type="dxa"/>
            <w:gridSpan w:val="3"/>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国</w:t>
            </w:r>
            <w:r w:rsidRPr="005F2E23">
              <w:rPr>
                <w:rFonts w:eastAsia="仿宋_GB2312"/>
                <w:sz w:val="24"/>
              </w:rPr>
              <w:t xml:space="preserve"> </w:t>
            </w:r>
            <w:r w:rsidRPr="005F2E23">
              <w:rPr>
                <w:rFonts w:eastAsia="仿宋_GB2312"/>
                <w:sz w:val="24"/>
              </w:rPr>
              <w:t>内</w:t>
            </w:r>
          </w:p>
        </w:tc>
        <w:tc>
          <w:tcPr>
            <w:tcW w:w="913" w:type="dxa"/>
            <w:gridSpan w:val="4"/>
            <w:tcBorders>
              <w:bottom w:val="single" w:sz="4" w:space="0" w:color="auto"/>
            </w:tcBorders>
            <w:vAlign w:val="center"/>
          </w:tcPr>
          <w:p w:rsidR="00EB0C73" w:rsidRPr="005F2E23" w:rsidRDefault="004419FC" w:rsidP="00BC6CF4">
            <w:pPr>
              <w:jc w:val="center"/>
              <w:rPr>
                <w:rFonts w:eastAsia="仿宋_GB2312"/>
                <w:sz w:val="24"/>
              </w:rPr>
            </w:pPr>
            <w:r w:rsidRPr="005F2E23">
              <w:rPr>
                <w:rFonts w:eastAsia="仿宋_GB2312"/>
                <w:sz w:val="24"/>
              </w:rPr>
              <w:t>1</w:t>
            </w:r>
          </w:p>
        </w:tc>
        <w:tc>
          <w:tcPr>
            <w:tcW w:w="1050" w:type="dxa"/>
            <w:gridSpan w:val="3"/>
            <w:tcBorders>
              <w:bottom w:val="single" w:sz="4" w:space="0" w:color="auto"/>
            </w:tcBorders>
            <w:vAlign w:val="center"/>
          </w:tcPr>
          <w:p w:rsidR="00EB0C73" w:rsidRPr="005F2E23" w:rsidRDefault="00EB0C73" w:rsidP="00BC6CF4">
            <w:pPr>
              <w:ind w:firstLineChars="50" w:firstLine="120"/>
              <w:rPr>
                <w:rFonts w:eastAsia="仿宋_GB2312"/>
                <w:sz w:val="24"/>
              </w:rPr>
            </w:pPr>
            <w:r w:rsidRPr="005F2E23">
              <w:rPr>
                <w:rFonts w:eastAsia="仿宋_GB2312"/>
                <w:sz w:val="24"/>
              </w:rPr>
              <w:t>国</w:t>
            </w:r>
            <w:r w:rsidRPr="005F2E23">
              <w:rPr>
                <w:rFonts w:eastAsia="仿宋_GB2312"/>
                <w:sz w:val="24"/>
              </w:rPr>
              <w:t xml:space="preserve"> </w:t>
            </w:r>
            <w:r w:rsidRPr="005F2E23">
              <w:rPr>
                <w:rFonts w:eastAsia="仿宋_GB2312"/>
                <w:sz w:val="24"/>
              </w:rPr>
              <w:t>内</w:t>
            </w:r>
          </w:p>
        </w:tc>
        <w:tc>
          <w:tcPr>
            <w:tcW w:w="895" w:type="dxa"/>
            <w:tcBorders>
              <w:bottom w:val="single" w:sz="4" w:space="0" w:color="auto"/>
            </w:tcBorders>
            <w:vAlign w:val="center"/>
          </w:tcPr>
          <w:p w:rsidR="00EB0C73" w:rsidRPr="005F2E23" w:rsidRDefault="004419FC" w:rsidP="00BC6CF4">
            <w:pPr>
              <w:jc w:val="center"/>
              <w:rPr>
                <w:rFonts w:eastAsia="仿宋_GB2312"/>
                <w:sz w:val="24"/>
              </w:rPr>
            </w:pPr>
            <w:r w:rsidRPr="005F2E23">
              <w:rPr>
                <w:rFonts w:eastAsia="仿宋_GB2312"/>
                <w:sz w:val="24"/>
              </w:rPr>
              <w:t>1</w:t>
            </w:r>
          </w:p>
        </w:tc>
      </w:tr>
      <w:tr w:rsidR="00EB0C73" w:rsidRPr="005F2E23" w:rsidTr="00AD5FFB">
        <w:trPr>
          <w:cantSplit/>
          <w:trHeight w:hRule="exact" w:val="773"/>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shd w:val="clear" w:color="auto" w:fill="auto"/>
            <w:vAlign w:val="center"/>
          </w:tcPr>
          <w:p w:rsidR="00EB0C73" w:rsidRPr="005F2E23" w:rsidRDefault="00EB0C73" w:rsidP="00BC6CF4">
            <w:pPr>
              <w:jc w:val="center"/>
              <w:rPr>
                <w:rFonts w:eastAsia="仿宋_GB2312"/>
                <w:sz w:val="24"/>
              </w:rPr>
            </w:pPr>
            <w:r w:rsidRPr="005F2E23">
              <w:rPr>
                <w:rFonts w:eastAsia="仿宋_GB2312"/>
                <w:sz w:val="24"/>
              </w:rPr>
              <w:t>授课情况</w:t>
            </w:r>
          </w:p>
        </w:tc>
        <w:tc>
          <w:tcPr>
            <w:tcW w:w="1273" w:type="dxa"/>
            <w:gridSpan w:val="3"/>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授课门类</w:t>
            </w:r>
          </w:p>
        </w:tc>
        <w:tc>
          <w:tcPr>
            <w:tcW w:w="1372" w:type="dxa"/>
            <w:gridSpan w:val="5"/>
            <w:tcBorders>
              <w:bottom w:val="single" w:sz="4" w:space="0" w:color="auto"/>
            </w:tcBorders>
            <w:vAlign w:val="center"/>
          </w:tcPr>
          <w:p w:rsidR="00EB0C73" w:rsidRPr="005F2E23" w:rsidRDefault="002A0B79" w:rsidP="00BC6CF4">
            <w:pPr>
              <w:jc w:val="center"/>
              <w:rPr>
                <w:rFonts w:eastAsia="仿宋_GB2312"/>
                <w:sz w:val="24"/>
              </w:rPr>
            </w:pPr>
            <w:r w:rsidRPr="005F2E23">
              <w:rPr>
                <w:rFonts w:eastAsia="仿宋_GB2312"/>
                <w:sz w:val="24"/>
              </w:rPr>
              <w:t>1.</w:t>
            </w:r>
            <w:r w:rsidR="00600283" w:rsidRPr="005F2E23">
              <w:rPr>
                <w:rFonts w:eastAsia="仿宋_GB2312"/>
                <w:sz w:val="24"/>
              </w:rPr>
              <w:t>遗传学</w:t>
            </w:r>
            <w:r w:rsidRPr="005F2E23">
              <w:rPr>
                <w:rFonts w:eastAsia="仿宋_GB2312"/>
                <w:sz w:val="24"/>
              </w:rPr>
              <w:t xml:space="preserve"> 2.</w:t>
            </w:r>
            <w:r w:rsidRPr="005F2E23">
              <w:rPr>
                <w:rFonts w:eastAsia="仿宋_GB2312"/>
                <w:sz w:val="24"/>
              </w:rPr>
              <w:t>新生研讨课</w:t>
            </w:r>
          </w:p>
        </w:tc>
        <w:tc>
          <w:tcPr>
            <w:tcW w:w="813" w:type="dxa"/>
            <w:gridSpan w:val="3"/>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授课时数</w:t>
            </w:r>
          </w:p>
        </w:tc>
        <w:tc>
          <w:tcPr>
            <w:tcW w:w="1277" w:type="dxa"/>
            <w:gridSpan w:val="5"/>
            <w:tcBorders>
              <w:bottom w:val="single" w:sz="4" w:space="0" w:color="auto"/>
            </w:tcBorders>
            <w:vAlign w:val="center"/>
          </w:tcPr>
          <w:p w:rsidR="00EB0C73" w:rsidRPr="005F2E23" w:rsidRDefault="00600283" w:rsidP="00BC6CF4">
            <w:pPr>
              <w:jc w:val="center"/>
              <w:rPr>
                <w:rFonts w:eastAsia="仿宋_GB2312"/>
                <w:sz w:val="24"/>
              </w:rPr>
            </w:pPr>
            <w:r w:rsidRPr="005F2E23">
              <w:rPr>
                <w:rFonts w:eastAsia="仿宋_GB2312"/>
                <w:sz w:val="24"/>
              </w:rPr>
              <w:t>56</w:t>
            </w:r>
            <w:r w:rsidR="002A0B79" w:rsidRPr="005F2E23">
              <w:rPr>
                <w:rFonts w:eastAsia="仿宋_GB2312"/>
                <w:sz w:val="24"/>
              </w:rPr>
              <w:t>学时</w:t>
            </w:r>
            <w:r w:rsidR="002A0B79" w:rsidRPr="005F2E23">
              <w:rPr>
                <w:rFonts w:eastAsia="仿宋_GB2312"/>
                <w:sz w:val="24"/>
              </w:rPr>
              <w:t>+20</w:t>
            </w:r>
            <w:r w:rsidR="002A0B79" w:rsidRPr="005F2E23">
              <w:rPr>
                <w:rFonts w:eastAsia="仿宋_GB2312"/>
                <w:sz w:val="24"/>
              </w:rPr>
              <w:t>学时</w:t>
            </w:r>
          </w:p>
        </w:tc>
        <w:tc>
          <w:tcPr>
            <w:tcW w:w="1526" w:type="dxa"/>
            <w:gridSpan w:val="5"/>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授课对象（本科、研究生）</w:t>
            </w:r>
          </w:p>
        </w:tc>
        <w:tc>
          <w:tcPr>
            <w:tcW w:w="1309" w:type="dxa"/>
            <w:gridSpan w:val="2"/>
            <w:tcBorders>
              <w:bottom w:val="single" w:sz="4" w:space="0" w:color="auto"/>
            </w:tcBorders>
            <w:vAlign w:val="center"/>
          </w:tcPr>
          <w:p w:rsidR="00EB0C73" w:rsidRPr="005F2E23" w:rsidRDefault="00600283" w:rsidP="00BC6CF4">
            <w:pPr>
              <w:jc w:val="center"/>
              <w:rPr>
                <w:rFonts w:eastAsia="仿宋_GB2312"/>
                <w:sz w:val="24"/>
              </w:rPr>
            </w:pPr>
            <w:r w:rsidRPr="005F2E23">
              <w:rPr>
                <w:rFonts w:eastAsia="仿宋_GB2312"/>
                <w:sz w:val="24"/>
              </w:rPr>
              <w:t>本科生</w:t>
            </w:r>
          </w:p>
        </w:tc>
      </w:tr>
      <w:tr w:rsidR="00EB0C73" w:rsidRPr="005F2E23" w:rsidTr="000915F4">
        <w:trPr>
          <w:cantSplit/>
          <w:trHeight w:hRule="exact" w:val="457"/>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restart"/>
            <w:vAlign w:val="center"/>
          </w:tcPr>
          <w:p w:rsidR="00EB0C73" w:rsidRPr="005F2E23" w:rsidRDefault="00EB0C73" w:rsidP="00BC6CF4">
            <w:pPr>
              <w:jc w:val="center"/>
              <w:rPr>
                <w:rFonts w:eastAsia="仿宋_GB2312"/>
                <w:sz w:val="24"/>
              </w:rPr>
            </w:pPr>
            <w:r w:rsidRPr="005F2E23">
              <w:rPr>
                <w:rFonts w:eastAsia="仿宋_GB2312"/>
                <w:sz w:val="24"/>
              </w:rPr>
              <w:t>入选人才支持计划</w:t>
            </w:r>
          </w:p>
        </w:tc>
        <w:tc>
          <w:tcPr>
            <w:tcW w:w="3460" w:type="dxa"/>
            <w:gridSpan w:val="11"/>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国家级</w:t>
            </w:r>
          </w:p>
        </w:tc>
        <w:tc>
          <w:tcPr>
            <w:tcW w:w="4110" w:type="dxa"/>
            <w:gridSpan w:val="12"/>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kern w:val="0"/>
                <w:sz w:val="24"/>
              </w:rPr>
              <w:t>省部级</w:t>
            </w:r>
          </w:p>
        </w:tc>
      </w:tr>
      <w:tr w:rsidR="00EB0C73" w:rsidRPr="005F2E23" w:rsidTr="000915F4">
        <w:trPr>
          <w:cantSplit/>
          <w:trHeight w:hRule="exact" w:val="466"/>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ign w:val="center"/>
          </w:tcPr>
          <w:p w:rsidR="00EB0C73" w:rsidRPr="005F2E23" w:rsidRDefault="00EB0C73" w:rsidP="00BC6CF4">
            <w:pPr>
              <w:jc w:val="center"/>
              <w:rPr>
                <w:rFonts w:eastAsia="仿宋_GB2312"/>
                <w:sz w:val="24"/>
              </w:rPr>
            </w:pPr>
          </w:p>
        </w:tc>
        <w:tc>
          <w:tcPr>
            <w:tcW w:w="3460" w:type="dxa"/>
            <w:gridSpan w:val="11"/>
            <w:tcBorders>
              <w:bottom w:val="single" w:sz="4" w:space="0" w:color="auto"/>
            </w:tcBorders>
            <w:vAlign w:val="center"/>
          </w:tcPr>
          <w:p w:rsidR="00EB0C73" w:rsidRPr="005F2E23" w:rsidRDefault="00B569D3" w:rsidP="00BC6CF4">
            <w:pPr>
              <w:jc w:val="center"/>
              <w:rPr>
                <w:rFonts w:eastAsia="仿宋_GB2312"/>
                <w:sz w:val="24"/>
              </w:rPr>
            </w:pPr>
            <w:r w:rsidRPr="005F2E23">
              <w:rPr>
                <w:rFonts w:eastAsia="仿宋_GB2312"/>
                <w:sz w:val="24"/>
              </w:rPr>
              <w:t>无</w:t>
            </w:r>
          </w:p>
        </w:tc>
        <w:tc>
          <w:tcPr>
            <w:tcW w:w="4110" w:type="dxa"/>
            <w:gridSpan w:val="12"/>
            <w:tcBorders>
              <w:bottom w:val="single" w:sz="4" w:space="0" w:color="auto"/>
            </w:tcBorders>
            <w:vAlign w:val="center"/>
          </w:tcPr>
          <w:p w:rsidR="00EB0C73" w:rsidRPr="005F2E23" w:rsidRDefault="00600283" w:rsidP="00BC6CF4">
            <w:pPr>
              <w:jc w:val="center"/>
              <w:rPr>
                <w:rFonts w:eastAsia="仿宋_GB2312"/>
                <w:kern w:val="0"/>
                <w:sz w:val="24"/>
              </w:rPr>
            </w:pPr>
            <w:r w:rsidRPr="005F2E23">
              <w:rPr>
                <w:rFonts w:eastAsia="仿宋_GB2312"/>
                <w:kern w:val="0"/>
                <w:sz w:val="24"/>
              </w:rPr>
              <w:t>陕西省百人计划</w:t>
            </w:r>
          </w:p>
        </w:tc>
      </w:tr>
      <w:tr w:rsidR="00EB0C73" w:rsidRPr="005F2E23" w:rsidTr="000915F4">
        <w:trPr>
          <w:cantSplit/>
          <w:trHeight w:hRule="exact" w:val="466"/>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restart"/>
            <w:vAlign w:val="center"/>
          </w:tcPr>
          <w:p w:rsidR="00EB0C73" w:rsidRPr="005F2E23" w:rsidRDefault="00EB0C73" w:rsidP="00BC6CF4">
            <w:pPr>
              <w:jc w:val="center"/>
              <w:rPr>
                <w:rFonts w:eastAsia="仿宋_GB2312"/>
                <w:sz w:val="24"/>
              </w:rPr>
            </w:pPr>
            <w:r w:rsidRPr="005F2E23">
              <w:rPr>
                <w:rFonts w:eastAsia="仿宋_GB2312"/>
                <w:sz w:val="24"/>
              </w:rPr>
              <w:t>发明专利</w:t>
            </w:r>
          </w:p>
        </w:tc>
        <w:tc>
          <w:tcPr>
            <w:tcW w:w="3460" w:type="dxa"/>
            <w:gridSpan w:val="11"/>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申请</w:t>
            </w:r>
          </w:p>
        </w:tc>
        <w:tc>
          <w:tcPr>
            <w:tcW w:w="4110" w:type="dxa"/>
            <w:gridSpan w:val="12"/>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已授权</w:t>
            </w:r>
          </w:p>
        </w:tc>
      </w:tr>
      <w:tr w:rsidR="00EB0C73" w:rsidRPr="005F2E23" w:rsidTr="000915F4">
        <w:trPr>
          <w:cantSplit/>
          <w:trHeight w:hRule="exact" w:val="466"/>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ign w:val="center"/>
          </w:tcPr>
          <w:p w:rsidR="00EB0C73" w:rsidRPr="005F2E23" w:rsidRDefault="00EB0C73" w:rsidP="00BC6CF4">
            <w:pPr>
              <w:jc w:val="center"/>
              <w:rPr>
                <w:rFonts w:eastAsia="仿宋_GB2312"/>
                <w:sz w:val="24"/>
              </w:rPr>
            </w:pPr>
          </w:p>
        </w:tc>
        <w:tc>
          <w:tcPr>
            <w:tcW w:w="1453" w:type="dxa"/>
            <w:gridSpan w:val="5"/>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sz w:val="24"/>
              </w:rPr>
              <w:t>国际（项）</w:t>
            </w:r>
          </w:p>
        </w:tc>
        <w:tc>
          <w:tcPr>
            <w:tcW w:w="2007" w:type="dxa"/>
            <w:gridSpan w:val="6"/>
            <w:tcBorders>
              <w:bottom w:val="single" w:sz="4" w:space="0" w:color="auto"/>
            </w:tcBorders>
            <w:vAlign w:val="center"/>
          </w:tcPr>
          <w:p w:rsidR="00EB0C73" w:rsidRPr="005F2E23" w:rsidRDefault="00EB0C73" w:rsidP="00BC6CF4">
            <w:pPr>
              <w:jc w:val="center"/>
              <w:rPr>
                <w:rFonts w:eastAsia="仿宋_GB2312"/>
                <w:sz w:val="24"/>
              </w:rPr>
            </w:pPr>
            <w:r w:rsidRPr="005F2E23">
              <w:rPr>
                <w:rFonts w:eastAsia="仿宋_GB2312"/>
                <w:kern w:val="0"/>
                <w:sz w:val="24"/>
              </w:rPr>
              <w:t>国内（项）</w:t>
            </w:r>
          </w:p>
        </w:tc>
        <w:tc>
          <w:tcPr>
            <w:tcW w:w="1772" w:type="dxa"/>
            <w:gridSpan w:val="7"/>
            <w:tcBorders>
              <w:bottom w:val="single" w:sz="4" w:space="0" w:color="auto"/>
            </w:tcBorders>
            <w:vAlign w:val="center"/>
          </w:tcPr>
          <w:p w:rsidR="00EB0C73" w:rsidRPr="005F2E23" w:rsidRDefault="00EB0C73" w:rsidP="00BC6CF4">
            <w:pPr>
              <w:jc w:val="center"/>
              <w:rPr>
                <w:rFonts w:eastAsia="仿宋_GB2312"/>
                <w:kern w:val="0"/>
                <w:sz w:val="24"/>
              </w:rPr>
            </w:pPr>
            <w:r w:rsidRPr="005F2E23">
              <w:rPr>
                <w:rFonts w:eastAsia="仿宋_GB2312"/>
                <w:sz w:val="24"/>
              </w:rPr>
              <w:t>国际（项）</w:t>
            </w:r>
          </w:p>
        </w:tc>
        <w:tc>
          <w:tcPr>
            <w:tcW w:w="2338" w:type="dxa"/>
            <w:gridSpan w:val="5"/>
            <w:tcBorders>
              <w:bottom w:val="single" w:sz="4" w:space="0" w:color="auto"/>
            </w:tcBorders>
            <w:vAlign w:val="center"/>
          </w:tcPr>
          <w:p w:rsidR="00EB0C73" w:rsidRPr="005F2E23" w:rsidRDefault="00EB0C73" w:rsidP="00BC6CF4">
            <w:pPr>
              <w:jc w:val="center"/>
              <w:rPr>
                <w:rFonts w:eastAsia="仿宋_GB2312"/>
                <w:kern w:val="0"/>
                <w:sz w:val="24"/>
              </w:rPr>
            </w:pPr>
            <w:r w:rsidRPr="005F2E23">
              <w:rPr>
                <w:rFonts w:eastAsia="仿宋_GB2312"/>
                <w:kern w:val="0"/>
                <w:sz w:val="24"/>
              </w:rPr>
              <w:t>国内（项）</w:t>
            </w:r>
          </w:p>
        </w:tc>
      </w:tr>
      <w:tr w:rsidR="00EB0C73" w:rsidRPr="005F2E23" w:rsidTr="000915F4">
        <w:trPr>
          <w:cantSplit/>
          <w:trHeight w:hRule="exact" w:val="466"/>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ign w:val="center"/>
          </w:tcPr>
          <w:p w:rsidR="00EB0C73" w:rsidRPr="005F2E23" w:rsidRDefault="00EB0C73" w:rsidP="00BC6CF4">
            <w:pPr>
              <w:jc w:val="center"/>
              <w:rPr>
                <w:rFonts w:eastAsia="仿宋_GB2312"/>
                <w:sz w:val="24"/>
              </w:rPr>
            </w:pPr>
          </w:p>
        </w:tc>
        <w:tc>
          <w:tcPr>
            <w:tcW w:w="1453" w:type="dxa"/>
            <w:gridSpan w:val="5"/>
            <w:tcBorders>
              <w:bottom w:val="single" w:sz="4" w:space="0" w:color="auto"/>
            </w:tcBorders>
            <w:vAlign w:val="center"/>
          </w:tcPr>
          <w:p w:rsidR="00EB0C73" w:rsidRPr="005F2E23" w:rsidRDefault="00600283" w:rsidP="00BC6CF4">
            <w:pPr>
              <w:jc w:val="center"/>
              <w:rPr>
                <w:rFonts w:eastAsia="仿宋_GB2312"/>
                <w:sz w:val="24"/>
              </w:rPr>
            </w:pPr>
            <w:r w:rsidRPr="005F2E23">
              <w:rPr>
                <w:rFonts w:eastAsia="仿宋_GB2312"/>
                <w:sz w:val="24"/>
              </w:rPr>
              <w:t>0</w:t>
            </w:r>
          </w:p>
        </w:tc>
        <w:tc>
          <w:tcPr>
            <w:tcW w:w="2007" w:type="dxa"/>
            <w:gridSpan w:val="6"/>
            <w:tcBorders>
              <w:bottom w:val="single" w:sz="4" w:space="0" w:color="auto"/>
            </w:tcBorders>
            <w:vAlign w:val="center"/>
          </w:tcPr>
          <w:p w:rsidR="00EB0C73" w:rsidRPr="005F2E23" w:rsidRDefault="00600283" w:rsidP="00BC6CF4">
            <w:pPr>
              <w:jc w:val="center"/>
              <w:rPr>
                <w:rFonts w:eastAsia="仿宋_GB2312"/>
                <w:kern w:val="0"/>
                <w:sz w:val="24"/>
              </w:rPr>
            </w:pPr>
            <w:r w:rsidRPr="005F2E23">
              <w:rPr>
                <w:rFonts w:eastAsia="仿宋_GB2312"/>
                <w:kern w:val="0"/>
                <w:sz w:val="24"/>
              </w:rPr>
              <w:t>0</w:t>
            </w:r>
          </w:p>
        </w:tc>
        <w:tc>
          <w:tcPr>
            <w:tcW w:w="1772" w:type="dxa"/>
            <w:gridSpan w:val="7"/>
            <w:tcBorders>
              <w:bottom w:val="single" w:sz="4" w:space="0" w:color="auto"/>
            </w:tcBorders>
            <w:vAlign w:val="center"/>
          </w:tcPr>
          <w:p w:rsidR="00EB0C73" w:rsidRPr="005F2E23" w:rsidRDefault="00600283" w:rsidP="00BC6CF4">
            <w:pPr>
              <w:jc w:val="center"/>
              <w:rPr>
                <w:rFonts w:eastAsia="仿宋_GB2312"/>
                <w:sz w:val="24"/>
              </w:rPr>
            </w:pPr>
            <w:r w:rsidRPr="005F2E23">
              <w:rPr>
                <w:rFonts w:eastAsia="仿宋_GB2312"/>
                <w:sz w:val="24"/>
              </w:rPr>
              <w:t>0</w:t>
            </w:r>
          </w:p>
        </w:tc>
        <w:tc>
          <w:tcPr>
            <w:tcW w:w="2338" w:type="dxa"/>
            <w:gridSpan w:val="5"/>
            <w:tcBorders>
              <w:bottom w:val="single" w:sz="4" w:space="0" w:color="auto"/>
            </w:tcBorders>
            <w:vAlign w:val="center"/>
          </w:tcPr>
          <w:p w:rsidR="00EB0C73" w:rsidRPr="005F2E23" w:rsidRDefault="00600283" w:rsidP="00BC6CF4">
            <w:pPr>
              <w:jc w:val="center"/>
              <w:rPr>
                <w:rFonts w:eastAsia="仿宋_GB2312"/>
                <w:kern w:val="0"/>
                <w:sz w:val="24"/>
              </w:rPr>
            </w:pPr>
            <w:r w:rsidRPr="005F2E23">
              <w:rPr>
                <w:rFonts w:eastAsia="仿宋_GB2312"/>
                <w:kern w:val="0"/>
                <w:sz w:val="24"/>
              </w:rPr>
              <w:t>0</w:t>
            </w:r>
          </w:p>
        </w:tc>
      </w:tr>
      <w:tr w:rsidR="00EB0C73" w:rsidRPr="005F2E23" w:rsidTr="000915F4">
        <w:trPr>
          <w:cantSplit/>
          <w:trHeight w:hRule="exact" w:val="649"/>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restart"/>
            <w:vAlign w:val="center"/>
          </w:tcPr>
          <w:p w:rsidR="00EB0C73" w:rsidRPr="005F2E23" w:rsidRDefault="00EB0C73" w:rsidP="00BC6CF4">
            <w:pPr>
              <w:jc w:val="center"/>
              <w:rPr>
                <w:rFonts w:eastAsia="仿宋_GB2312"/>
                <w:sz w:val="24"/>
              </w:rPr>
            </w:pPr>
            <w:r w:rsidRPr="005F2E23">
              <w:rPr>
                <w:rFonts w:eastAsia="仿宋_GB2312"/>
                <w:sz w:val="24"/>
              </w:rPr>
              <w:t>发表论文</w:t>
            </w:r>
          </w:p>
        </w:tc>
        <w:tc>
          <w:tcPr>
            <w:tcW w:w="2195" w:type="dxa"/>
            <w:gridSpan w:val="7"/>
            <w:vAlign w:val="center"/>
          </w:tcPr>
          <w:p w:rsidR="00EB0C73" w:rsidRPr="005F2E23" w:rsidRDefault="00EB0C73" w:rsidP="00BC6CF4">
            <w:pPr>
              <w:jc w:val="center"/>
              <w:rPr>
                <w:rFonts w:eastAsia="仿宋_GB2312"/>
                <w:sz w:val="24"/>
              </w:rPr>
            </w:pPr>
            <w:r w:rsidRPr="005F2E23">
              <w:rPr>
                <w:rFonts w:eastAsia="仿宋_GB2312"/>
                <w:sz w:val="24"/>
              </w:rPr>
              <w:t>国际三大检索系统、</w:t>
            </w:r>
            <w:r w:rsidRPr="005F2E23">
              <w:rPr>
                <w:rFonts w:eastAsia="仿宋_GB2312"/>
                <w:sz w:val="24"/>
              </w:rPr>
              <w:t>SSCI</w:t>
            </w:r>
            <w:r w:rsidRPr="005F2E23">
              <w:rPr>
                <w:rFonts w:eastAsia="仿宋_GB2312"/>
                <w:sz w:val="24"/>
              </w:rPr>
              <w:t>、</w:t>
            </w:r>
            <w:r w:rsidRPr="005F2E23">
              <w:rPr>
                <w:rFonts w:eastAsia="仿宋_GB2312"/>
                <w:sz w:val="24"/>
              </w:rPr>
              <w:t>CSSCI</w:t>
            </w:r>
            <w:r w:rsidRPr="005F2E23">
              <w:rPr>
                <w:rFonts w:eastAsia="仿宋_GB2312"/>
                <w:sz w:val="24"/>
              </w:rPr>
              <w:t>收录（篇）</w:t>
            </w:r>
          </w:p>
        </w:tc>
        <w:tc>
          <w:tcPr>
            <w:tcW w:w="2517" w:type="dxa"/>
            <w:gridSpan w:val="8"/>
            <w:vAlign w:val="center"/>
          </w:tcPr>
          <w:p w:rsidR="00EB0C73" w:rsidRPr="005F2E23" w:rsidRDefault="00EB0C73" w:rsidP="00BC6CF4">
            <w:pPr>
              <w:jc w:val="center"/>
              <w:rPr>
                <w:rFonts w:eastAsia="仿宋_GB2312"/>
                <w:sz w:val="24"/>
              </w:rPr>
            </w:pPr>
            <w:r w:rsidRPr="005F2E23">
              <w:rPr>
                <w:rFonts w:eastAsia="仿宋_GB2312"/>
                <w:sz w:val="24"/>
              </w:rPr>
              <w:t>国际三大检索系统、</w:t>
            </w:r>
            <w:r w:rsidRPr="005F2E23">
              <w:rPr>
                <w:rFonts w:eastAsia="仿宋_GB2312"/>
                <w:sz w:val="24"/>
              </w:rPr>
              <w:t>SSCI</w:t>
            </w:r>
            <w:r w:rsidRPr="005F2E23">
              <w:rPr>
                <w:rFonts w:eastAsia="仿宋_GB2312"/>
                <w:sz w:val="24"/>
              </w:rPr>
              <w:t>、</w:t>
            </w:r>
            <w:r w:rsidRPr="005F2E23">
              <w:rPr>
                <w:rFonts w:eastAsia="仿宋_GB2312"/>
                <w:sz w:val="24"/>
              </w:rPr>
              <w:t>CSSCI</w:t>
            </w:r>
            <w:r w:rsidRPr="005F2E23">
              <w:rPr>
                <w:rFonts w:eastAsia="仿宋_GB2312"/>
                <w:sz w:val="24"/>
              </w:rPr>
              <w:t>源刊全文发表（篇）</w:t>
            </w:r>
          </w:p>
        </w:tc>
        <w:tc>
          <w:tcPr>
            <w:tcW w:w="2858" w:type="dxa"/>
            <w:gridSpan w:val="8"/>
            <w:vAlign w:val="center"/>
          </w:tcPr>
          <w:p w:rsidR="00EB0C73" w:rsidRPr="005F2E23" w:rsidRDefault="00EB0C73" w:rsidP="00BC6CF4">
            <w:pPr>
              <w:jc w:val="center"/>
              <w:rPr>
                <w:rFonts w:eastAsia="仿宋_GB2312"/>
                <w:sz w:val="24"/>
              </w:rPr>
            </w:pPr>
            <w:r w:rsidRPr="005F2E23">
              <w:rPr>
                <w:rFonts w:eastAsia="仿宋_GB2312"/>
                <w:sz w:val="24"/>
              </w:rPr>
              <w:t>其他（篇）</w:t>
            </w:r>
          </w:p>
        </w:tc>
      </w:tr>
      <w:tr w:rsidR="00EB0C73" w:rsidRPr="005F2E23" w:rsidTr="000915F4">
        <w:trPr>
          <w:cantSplit/>
          <w:trHeight w:hRule="exact" w:val="391"/>
          <w:jc w:val="center"/>
        </w:trPr>
        <w:tc>
          <w:tcPr>
            <w:tcW w:w="400" w:type="dxa"/>
            <w:vMerge/>
            <w:vAlign w:val="center"/>
          </w:tcPr>
          <w:p w:rsidR="00EB0C73" w:rsidRPr="005F2E23" w:rsidRDefault="00EB0C73" w:rsidP="00BC6CF4">
            <w:pPr>
              <w:jc w:val="center"/>
              <w:rPr>
                <w:rFonts w:eastAsia="仿宋_GB2312"/>
                <w:b/>
                <w:sz w:val="24"/>
              </w:rPr>
            </w:pPr>
          </w:p>
        </w:tc>
        <w:tc>
          <w:tcPr>
            <w:tcW w:w="1014" w:type="dxa"/>
            <w:gridSpan w:val="2"/>
            <w:vMerge/>
            <w:vAlign w:val="center"/>
          </w:tcPr>
          <w:p w:rsidR="00EB0C73" w:rsidRPr="005F2E23" w:rsidRDefault="00EB0C73" w:rsidP="00BC6CF4">
            <w:pPr>
              <w:jc w:val="center"/>
              <w:rPr>
                <w:rFonts w:eastAsia="仿宋_GB2312"/>
                <w:b/>
                <w:sz w:val="24"/>
              </w:rPr>
            </w:pPr>
          </w:p>
        </w:tc>
        <w:tc>
          <w:tcPr>
            <w:tcW w:w="2195" w:type="dxa"/>
            <w:gridSpan w:val="7"/>
            <w:vAlign w:val="center"/>
          </w:tcPr>
          <w:p w:rsidR="00EB0C73" w:rsidRPr="005F2E23" w:rsidRDefault="00F317D5" w:rsidP="00BC6CF4">
            <w:pPr>
              <w:jc w:val="center"/>
              <w:rPr>
                <w:rFonts w:eastAsia="仿宋_GB2312"/>
                <w:sz w:val="24"/>
              </w:rPr>
            </w:pPr>
            <w:r>
              <w:rPr>
                <w:rFonts w:eastAsia="仿宋_GB2312"/>
                <w:sz w:val="24"/>
              </w:rPr>
              <w:t>7</w:t>
            </w:r>
          </w:p>
        </w:tc>
        <w:tc>
          <w:tcPr>
            <w:tcW w:w="2517" w:type="dxa"/>
            <w:gridSpan w:val="8"/>
            <w:vAlign w:val="center"/>
          </w:tcPr>
          <w:p w:rsidR="00EB0C73" w:rsidRPr="005F2E23" w:rsidRDefault="0094775D" w:rsidP="00BC6CF4">
            <w:pPr>
              <w:jc w:val="center"/>
              <w:rPr>
                <w:rFonts w:eastAsia="仿宋_GB2312"/>
                <w:sz w:val="24"/>
              </w:rPr>
            </w:pPr>
            <w:r w:rsidRPr="005F2E23">
              <w:rPr>
                <w:rFonts w:eastAsia="仿宋_GB2312"/>
                <w:sz w:val="24"/>
              </w:rPr>
              <w:t>0</w:t>
            </w:r>
          </w:p>
        </w:tc>
        <w:tc>
          <w:tcPr>
            <w:tcW w:w="2858" w:type="dxa"/>
            <w:gridSpan w:val="8"/>
            <w:vAlign w:val="center"/>
          </w:tcPr>
          <w:p w:rsidR="00EB0C73" w:rsidRPr="005F2E23" w:rsidRDefault="00F317D5" w:rsidP="00BC6CF4">
            <w:pPr>
              <w:jc w:val="center"/>
              <w:rPr>
                <w:rFonts w:eastAsia="仿宋_GB2312"/>
                <w:sz w:val="24"/>
              </w:rPr>
            </w:pPr>
            <w:r>
              <w:rPr>
                <w:rFonts w:eastAsia="仿宋_GB2312"/>
                <w:sz w:val="24"/>
              </w:rPr>
              <w:t>4</w:t>
            </w:r>
          </w:p>
        </w:tc>
      </w:tr>
      <w:tr w:rsidR="00EB0C73" w:rsidRPr="005F2E23" w:rsidTr="000915F4">
        <w:trPr>
          <w:cantSplit/>
          <w:trHeight w:val="470"/>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restart"/>
            <w:shd w:val="clear" w:color="auto" w:fill="auto"/>
            <w:vAlign w:val="center"/>
          </w:tcPr>
          <w:p w:rsidR="00EB0C73" w:rsidRPr="005F2E23" w:rsidRDefault="00EB0C73" w:rsidP="00BC6CF4">
            <w:pPr>
              <w:jc w:val="center"/>
              <w:rPr>
                <w:rFonts w:eastAsia="仿宋_GB2312"/>
                <w:sz w:val="24"/>
              </w:rPr>
            </w:pPr>
            <w:r w:rsidRPr="005F2E23">
              <w:rPr>
                <w:rFonts w:eastAsia="仿宋_GB2312"/>
                <w:sz w:val="24"/>
              </w:rPr>
              <w:t>新增主持研究课题</w:t>
            </w:r>
          </w:p>
        </w:tc>
        <w:tc>
          <w:tcPr>
            <w:tcW w:w="2195" w:type="dxa"/>
            <w:gridSpan w:val="7"/>
            <w:vAlign w:val="center"/>
          </w:tcPr>
          <w:p w:rsidR="00EB0C73" w:rsidRPr="005F2E23" w:rsidRDefault="00EB0C73" w:rsidP="00BC6CF4">
            <w:pPr>
              <w:jc w:val="center"/>
              <w:rPr>
                <w:rFonts w:eastAsia="仿宋_GB2312"/>
                <w:sz w:val="24"/>
              </w:rPr>
            </w:pPr>
            <w:r w:rsidRPr="005F2E23">
              <w:rPr>
                <w:rFonts w:eastAsia="仿宋_GB2312"/>
                <w:sz w:val="24"/>
              </w:rPr>
              <w:t>国家级（项）</w:t>
            </w:r>
          </w:p>
        </w:tc>
        <w:tc>
          <w:tcPr>
            <w:tcW w:w="2517" w:type="dxa"/>
            <w:gridSpan w:val="8"/>
            <w:vAlign w:val="center"/>
          </w:tcPr>
          <w:p w:rsidR="00EB0C73" w:rsidRPr="005F2E23" w:rsidRDefault="00EB0C73" w:rsidP="00BC6CF4">
            <w:pPr>
              <w:jc w:val="center"/>
              <w:rPr>
                <w:rFonts w:eastAsia="仿宋_GB2312"/>
                <w:sz w:val="24"/>
              </w:rPr>
            </w:pPr>
            <w:r w:rsidRPr="005F2E23">
              <w:rPr>
                <w:rFonts w:eastAsia="仿宋_GB2312"/>
                <w:sz w:val="24"/>
              </w:rPr>
              <w:t>省部级（项）</w:t>
            </w:r>
          </w:p>
        </w:tc>
        <w:tc>
          <w:tcPr>
            <w:tcW w:w="2858" w:type="dxa"/>
            <w:gridSpan w:val="8"/>
            <w:vAlign w:val="center"/>
          </w:tcPr>
          <w:p w:rsidR="00EB0C73" w:rsidRPr="005F2E23" w:rsidRDefault="00EB0C73" w:rsidP="00BC6CF4">
            <w:pPr>
              <w:jc w:val="center"/>
              <w:rPr>
                <w:rFonts w:eastAsia="仿宋_GB2312"/>
                <w:sz w:val="24"/>
              </w:rPr>
            </w:pPr>
            <w:r w:rsidRPr="005F2E23">
              <w:rPr>
                <w:rFonts w:eastAsia="仿宋_GB2312"/>
                <w:sz w:val="24"/>
              </w:rPr>
              <w:t>年均到位研究经费</w:t>
            </w:r>
          </w:p>
          <w:p w:rsidR="00EB0C73" w:rsidRPr="005F2E23" w:rsidRDefault="00EB0C73" w:rsidP="00BC6CF4">
            <w:pPr>
              <w:jc w:val="center"/>
              <w:rPr>
                <w:rFonts w:eastAsia="仿宋_GB2312"/>
                <w:sz w:val="24"/>
              </w:rPr>
            </w:pPr>
            <w:r w:rsidRPr="005F2E23">
              <w:rPr>
                <w:rFonts w:eastAsia="仿宋_GB2312"/>
                <w:sz w:val="24"/>
              </w:rPr>
              <w:t>（万元）</w:t>
            </w:r>
          </w:p>
        </w:tc>
      </w:tr>
      <w:tr w:rsidR="00EB0C73" w:rsidRPr="005F2E23" w:rsidTr="000915F4">
        <w:trPr>
          <w:cantSplit/>
          <w:trHeight w:val="470"/>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shd w:val="clear" w:color="auto" w:fill="auto"/>
            <w:vAlign w:val="center"/>
          </w:tcPr>
          <w:p w:rsidR="00EB0C73" w:rsidRPr="005F2E23" w:rsidRDefault="00EB0C73" w:rsidP="00BC6CF4">
            <w:pPr>
              <w:jc w:val="center"/>
              <w:rPr>
                <w:rFonts w:eastAsia="仿宋_GB2312"/>
                <w:sz w:val="24"/>
              </w:rPr>
            </w:pPr>
          </w:p>
        </w:tc>
        <w:tc>
          <w:tcPr>
            <w:tcW w:w="2195" w:type="dxa"/>
            <w:gridSpan w:val="7"/>
            <w:vAlign w:val="center"/>
          </w:tcPr>
          <w:p w:rsidR="00EB0C73" w:rsidRPr="005F2E23" w:rsidRDefault="00964BED" w:rsidP="00BC6CF4">
            <w:pPr>
              <w:jc w:val="center"/>
              <w:rPr>
                <w:rFonts w:eastAsia="仿宋_GB2312"/>
                <w:sz w:val="24"/>
              </w:rPr>
            </w:pPr>
            <w:r w:rsidRPr="005F2E23">
              <w:rPr>
                <w:rFonts w:eastAsia="仿宋_GB2312"/>
                <w:sz w:val="24"/>
              </w:rPr>
              <w:t>1</w:t>
            </w:r>
          </w:p>
        </w:tc>
        <w:tc>
          <w:tcPr>
            <w:tcW w:w="2517" w:type="dxa"/>
            <w:gridSpan w:val="8"/>
            <w:vAlign w:val="center"/>
          </w:tcPr>
          <w:p w:rsidR="00EB0C73" w:rsidRPr="005F2E23" w:rsidRDefault="00964BED" w:rsidP="00BC6CF4">
            <w:pPr>
              <w:jc w:val="center"/>
              <w:rPr>
                <w:rFonts w:eastAsia="仿宋_GB2312"/>
                <w:sz w:val="24"/>
              </w:rPr>
            </w:pPr>
            <w:r w:rsidRPr="005F2E23">
              <w:rPr>
                <w:rFonts w:eastAsia="仿宋_GB2312"/>
                <w:sz w:val="24"/>
              </w:rPr>
              <w:t>1</w:t>
            </w:r>
          </w:p>
        </w:tc>
        <w:tc>
          <w:tcPr>
            <w:tcW w:w="2858" w:type="dxa"/>
            <w:gridSpan w:val="8"/>
            <w:vAlign w:val="center"/>
          </w:tcPr>
          <w:p w:rsidR="00EB0C73" w:rsidRPr="005F2E23" w:rsidRDefault="00964BED" w:rsidP="00BC6CF4">
            <w:pPr>
              <w:jc w:val="center"/>
              <w:rPr>
                <w:rFonts w:eastAsia="仿宋_GB2312"/>
                <w:sz w:val="24"/>
              </w:rPr>
            </w:pPr>
            <w:r w:rsidRPr="005F2E23">
              <w:rPr>
                <w:rFonts w:eastAsia="仿宋_GB2312"/>
                <w:sz w:val="24"/>
              </w:rPr>
              <w:t>30</w:t>
            </w:r>
          </w:p>
        </w:tc>
      </w:tr>
      <w:tr w:rsidR="00EB0C73" w:rsidRPr="005F2E23" w:rsidTr="000915F4">
        <w:trPr>
          <w:cantSplit/>
          <w:trHeight w:val="470"/>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restart"/>
            <w:shd w:val="clear" w:color="auto" w:fill="auto"/>
            <w:vAlign w:val="center"/>
          </w:tcPr>
          <w:p w:rsidR="00EB0C73" w:rsidRPr="005F2E23" w:rsidRDefault="00EB0C73" w:rsidP="00BC6CF4">
            <w:pPr>
              <w:jc w:val="center"/>
              <w:rPr>
                <w:rFonts w:eastAsia="仿宋_GB2312"/>
                <w:sz w:val="24"/>
              </w:rPr>
            </w:pPr>
            <w:r w:rsidRPr="005F2E23">
              <w:rPr>
                <w:rFonts w:eastAsia="仿宋_GB2312"/>
                <w:sz w:val="24"/>
              </w:rPr>
              <w:t>获奖情况</w:t>
            </w:r>
          </w:p>
        </w:tc>
        <w:tc>
          <w:tcPr>
            <w:tcW w:w="2195" w:type="dxa"/>
            <w:gridSpan w:val="7"/>
            <w:vAlign w:val="center"/>
          </w:tcPr>
          <w:p w:rsidR="00EB0C73" w:rsidRPr="005F2E23" w:rsidRDefault="00EB0C73" w:rsidP="00BC6CF4">
            <w:pPr>
              <w:jc w:val="center"/>
              <w:rPr>
                <w:rFonts w:eastAsia="仿宋_GB2312"/>
                <w:sz w:val="24"/>
              </w:rPr>
            </w:pPr>
            <w:r w:rsidRPr="005F2E23">
              <w:rPr>
                <w:rFonts w:eastAsia="仿宋_GB2312"/>
                <w:kern w:val="0"/>
                <w:sz w:val="24"/>
              </w:rPr>
              <w:t>国际（项）</w:t>
            </w:r>
          </w:p>
        </w:tc>
        <w:tc>
          <w:tcPr>
            <w:tcW w:w="2517" w:type="dxa"/>
            <w:gridSpan w:val="8"/>
            <w:vAlign w:val="center"/>
          </w:tcPr>
          <w:p w:rsidR="00EB0C73" w:rsidRPr="005F2E23" w:rsidRDefault="00EB0C73" w:rsidP="00BC6CF4">
            <w:pPr>
              <w:jc w:val="center"/>
              <w:rPr>
                <w:rFonts w:eastAsia="仿宋_GB2312"/>
                <w:sz w:val="24"/>
              </w:rPr>
            </w:pPr>
            <w:r w:rsidRPr="005F2E23">
              <w:rPr>
                <w:rFonts w:eastAsia="仿宋_GB2312"/>
                <w:sz w:val="24"/>
              </w:rPr>
              <w:t>国家级（项）</w:t>
            </w:r>
          </w:p>
        </w:tc>
        <w:tc>
          <w:tcPr>
            <w:tcW w:w="2858" w:type="dxa"/>
            <w:gridSpan w:val="8"/>
            <w:vAlign w:val="center"/>
          </w:tcPr>
          <w:p w:rsidR="00EB0C73" w:rsidRPr="005F2E23" w:rsidRDefault="00EB0C73" w:rsidP="00BC6CF4">
            <w:pPr>
              <w:jc w:val="center"/>
              <w:rPr>
                <w:rFonts w:eastAsia="仿宋_GB2312"/>
                <w:sz w:val="24"/>
              </w:rPr>
            </w:pPr>
            <w:r w:rsidRPr="005F2E23">
              <w:rPr>
                <w:rFonts w:eastAsia="仿宋_GB2312"/>
                <w:sz w:val="24"/>
              </w:rPr>
              <w:t>省部级（项）</w:t>
            </w:r>
          </w:p>
        </w:tc>
      </w:tr>
      <w:tr w:rsidR="00EB0C73" w:rsidRPr="005F2E23" w:rsidTr="000915F4">
        <w:trPr>
          <w:cantSplit/>
          <w:trHeight w:val="414"/>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shd w:val="clear" w:color="auto" w:fill="auto"/>
            <w:vAlign w:val="center"/>
          </w:tcPr>
          <w:p w:rsidR="00EB0C73" w:rsidRPr="005F2E23" w:rsidRDefault="00EB0C73" w:rsidP="00BC6CF4">
            <w:pPr>
              <w:jc w:val="center"/>
              <w:rPr>
                <w:rFonts w:eastAsia="仿宋_GB2312"/>
                <w:sz w:val="24"/>
              </w:rPr>
            </w:pPr>
          </w:p>
        </w:tc>
        <w:tc>
          <w:tcPr>
            <w:tcW w:w="2195" w:type="dxa"/>
            <w:gridSpan w:val="7"/>
            <w:vAlign w:val="center"/>
          </w:tcPr>
          <w:p w:rsidR="00EB0C73" w:rsidRPr="005F2E23" w:rsidRDefault="00964BED" w:rsidP="00BC6CF4">
            <w:pPr>
              <w:jc w:val="center"/>
              <w:rPr>
                <w:rFonts w:eastAsia="仿宋_GB2312"/>
                <w:sz w:val="24"/>
              </w:rPr>
            </w:pPr>
            <w:r w:rsidRPr="005F2E23">
              <w:rPr>
                <w:rFonts w:eastAsia="仿宋_GB2312"/>
                <w:sz w:val="24"/>
              </w:rPr>
              <w:t>无</w:t>
            </w:r>
          </w:p>
        </w:tc>
        <w:tc>
          <w:tcPr>
            <w:tcW w:w="2517" w:type="dxa"/>
            <w:gridSpan w:val="8"/>
            <w:vAlign w:val="center"/>
          </w:tcPr>
          <w:p w:rsidR="00EB0C73" w:rsidRPr="005F2E23" w:rsidRDefault="00964BED" w:rsidP="00BC6CF4">
            <w:pPr>
              <w:jc w:val="center"/>
              <w:rPr>
                <w:rFonts w:eastAsia="仿宋_GB2312"/>
                <w:sz w:val="24"/>
              </w:rPr>
            </w:pPr>
            <w:r w:rsidRPr="005F2E23">
              <w:rPr>
                <w:rFonts w:eastAsia="仿宋_GB2312"/>
                <w:sz w:val="24"/>
              </w:rPr>
              <w:t>无</w:t>
            </w:r>
          </w:p>
        </w:tc>
        <w:tc>
          <w:tcPr>
            <w:tcW w:w="2858" w:type="dxa"/>
            <w:gridSpan w:val="8"/>
            <w:vAlign w:val="center"/>
          </w:tcPr>
          <w:p w:rsidR="00EB0C73" w:rsidRPr="005F2E23" w:rsidRDefault="00964BED" w:rsidP="00BC6CF4">
            <w:pPr>
              <w:jc w:val="center"/>
              <w:rPr>
                <w:rFonts w:eastAsia="仿宋_GB2312"/>
                <w:sz w:val="24"/>
              </w:rPr>
            </w:pPr>
            <w:r w:rsidRPr="005F2E23">
              <w:rPr>
                <w:rFonts w:eastAsia="仿宋_GB2312"/>
                <w:sz w:val="24"/>
              </w:rPr>
              <w:t>无</w:t>
            </w:r>
          </w:p>
        </w:tc>
      </w:tr>
      <w:tr w:rsidR="00EB0C73" w:rsidRPr="005F2E23" w:rsidTr="000915F4">
        <w:trPr>
          <w:cantSplit/>
          <w:trHeight w:val="534"/>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val="restart"/>
            <w:shd w:val="clear" w:color="auto" w:fill="auto"/>
            <w:vAlign w:val="center"/>
          </w:tcPr>
          <w:p w:rsidR="00EB0C73" w:rsidRPr="005F2E23" w:rsidRDefault="00EB0C73" w:rsidP="00BC6CF4">
            <w:pPr>
              <w:jc w:val="center"/>
              <w:rPr>
                <w:rFonts w:eastAsia="仿宋_GB2312"/>
                <w:sz w:val="24"/>
              </w:rPr>
            </w:pPr>
            <w:r w:rsidRPr="005F2E23">
              <w:rPr>
                <w:rFonts w:eastAsia="仿宋_GB2312"/>
                <w:sz w:val="24"/>
              </w:rPr>
              <w:t>人才培养情况</w:t>
            </w:r>
          </w:p>
        </w:tc>
        <w:tc>
          <w:tcPr>
            <w:tcW w:w="1273" w:type="dxa"/>
            <w:gridSpan w:val="3"/>
            <w:vAlign w:val="center"/>
          </w:tcPr>
          <w:p w:rsidR="00EB0C73" w:rsidRPr="005F2E23" w:rsidRDefault="00EB0C73" w:rsidP="00BC6CF4">
            <w:pPr>
              <w:spacing w:line="440" w:lineRule="exact"/>
              <w:jc w:val="center"/>
              <w:rPr>
                <w:rFonts w:eastAsia="仿宋_GB2312"/>
                <w:kern w:val="0"/>
                <w:sz w:val="24"/>
              </w:rPr>
            </w:pPr>
            <w:r w:rsidRPr="005F2E23">
              <w:rPr>
                <w:rFonts w:eastAsia="仿宋_GB2312"/>
                <w:kern w:val="0"/>
                <w:sz w:val="24"/>
              </w:rPr>
              <w:t>博士后（人）</w:t>
            </w:r>
          </w:p>
        </w:tc>
        <w:tc>
          <w:tcPr>
            <w:tcW w:w="2172" w:type="dxa"/>
            <w:gridSpan w:val="7"/>
            <w:vAlign w:val="center"/>
          </w:tcPr>
          <w:p w:rsidR="00EB0C73" w:rsidRPr="005F2E23" w:rsidRDefault="00EB0C73" w:rsidP="00BC6CF4">
            <w:pPr>
              <w:spacing w:line="440" w:lineRule="exact"/>
              <w:jc w:val="center"/>
              <w:rPr>
                <w:rFonts w:eastAsia="仿宋_GB2312"/>
                <w:kern w:val="0"/>
                <w:sz w:val="24"/>
              </w:rPr>
            </w:pPr>
            <w:r w:rsidRPr="005F2E23">
              <w:rPr>
                <w:rFonts w:eastAsia="仿宋_GB2312"/>
                <w:kern w:val="0"/>
                <w:sz w:val="24"/>
              </w:rPr>
              <w:t>博士（已获学位）</w:t>
            </w:r>
          </w:p>
        </w:tc>
        <w:tc>
          <w:tcPr>
            <w:tcW w:w="2180" w:type="dxa"/>
            <w:gridSpan w:val="9"/>
            <w:vAlign w:val="center"/>
          </w:tcPr>
          <w:p w:rsidR="00EB0C73" w:rsidRPr="005F2E23" w:rsidRDefault="00EB0C73" w:rsidP="00BC6CF4">
            <w:pPr>
              <w:spacing w:line="440" w:lineRule="exact"/>
              <w:jc w:val="center"/>
              <w:rPr>
                <w:rFonts w:eastAsia="仿宋_GB2312"/>
                <w:kern w:val="0"/>
                <w:sz w:val="24"/>
              </w:rPr>
            </w:pPr>
            <w:r w:rsidRPr="005F2E23">
              <w:rPr>
                <w:rFonts w:eastAsia="仿宋_GB2312"/>
                <w:kern w:val="0"/>
                <w:sz w:val="24"/>
              </w:rPr>
              <w:t>硕士（已获学位）</w:t>
            </w:r>
          </w:p>
        </w:tc>
        <w:tc>
          <w:tcPr>
            <w:tcW w:w="1945" w:type="dxa"/>
            <w:gridSpan w:val="4"/>
            <w:vAlign w:val="center"/>
          </w:tcPr>
          <w:p w:rsidR="00EB0C73" w:rsidRPr="005F2E23" w:rsidRDefault="00EB0C73" w:rsidP="00BC6CF4">
            <w:pPr>
              <w:spacing w:line="440" w:lineRule="exact"/>
              <w:jc w:val="center"/>
              <w:rPr>
                <w:rFonts w:eastAsia="仿宋_GB2312"/>
                <w:kern w:val="0"/>
                <w:sz w:val="24"/>
              </w:rPr>
            </w:pPr>
            <w:r w:rsidRPr="005F2E23">
              <w:rPr>
                <w:rFonts w:eastAsia="仿宋_GB2312"/>
                <w:kern w:val="0"/>
                <w:sz w:val="24"/>
              </w:rPr>
              <w:t>学士（已获学位）</w:t>
            </w:r>
          </w:p>
        </w:tc>
      </w:tr>
      <w:tr w:rsidR="00EB0C73" w:rsidRPr="005F2E23" w:rsidTr="000915F4">
        <w:trPr>
          <w:cantSplit/>
          <w:trHeight w:val="534"/>
          <w:jc w:val="center"/>
        </w:trPr>
        <w:tc>
          <w:tcPr>
            <w:tcW w:w="400" w:type="dxa"/>
            <w:vMerge/>
            <w:vAlign w:val="center"/>
          </w:tcPr>
          <w:p w:rsidR="00EB0C73" w:rsidRPr="005F2E23" w:rsidRDefault="00EB0C73" w:rsidP="00BC6CF4">
            <w:pPr>
              <w:jc w:val="center"/>
              <w:rPr>
                <w:rFonts w:eastAsia="仿宋_GB2312"/>
                <w:sz w:val="24"/>
              </w:rPr>
            </w:pPr>
          </w:p>
        </w:tc>
        <w:tc>
          <w:tcPr>
            <w:tcW w:w="1014" w:type="dxa"/>
            <w:gridSpan w:val="2"/>
            <w:vMerge/>
            <w:shd w:val="clear" w:color="auto" w:fill="auto"/>
            <w:vAlign w:val="center"/>
          </w:tcPr>
          <w:p w:rsidR="00EB0C73" w:rsidRPr="005F2E23" w:rsidRDefault="00EB0C73" w:rsidP="00BC6CF4">
            <w:pPr>
              <w:jc w:val="center"/>
              <w:rPr>
                <w:rFonts w:eastAsia="仿宋_GB2312"/>
                <w:sz w:val="24"/>
              </w:rPr>
            </w:pPr>
          </w:p>
        </w:tc>
        <w:tc>
          <w:tcPr>
            <w:tcW w:w="1273" w:type="dxa"/>
            <w:gridSpan w:val="3"/>
            <w:vAlign w:val="center"/>
          </w:tcPr>
          <w:p w:rsidR="00EB0C73" w:rsidRPr="005F2E23" w:rsidRDefault="00F6136F" w:rsidP="00BC6CF4">
            <w:pPr>
              <w:spacing w:line="440" w:lineRule="exact"/>
              <w:jc w:val="center"/>
              <w:rPr>
                <w:rFonts w:eastAsia="仿宋_GB2312"/>
                <w:kern w:val="0"/>
                <w:sz w:val="24"/>
              </w:rPr>
            </w:pPr>
            <w:r w:rsidRPr="005F2E23">
              <w:rPr>
                <w:rFonts w:eastAsia="仿宋_GB2312"/>
                <w:kern w:val="0"/>
                <w:sz w:val="24"/>
              </w:rPr>
              <w:t>0</w:t>
            </w:r>
          </w:p>
        </w:tc>
        <w:tc>
          <w:tcPr>
            <w:tcW w:w="2172" w:type="dxa"/>
            <w:gridSpan w:val="7"/>
            <w:vAlign w:val="center"/>
          </w:tcPr>
          <w:p w:rsidR="00EB0C73" w:rsidRPr="005F2E23" w:rsidRDefault="007B4C66" w:rsidP="00BC6CF4">
            <w:pPr>
              <w:spacing w:line="440" w:lineRule="exact"/>
              <w:jc w:val="center"/>
              <w:rPr>
                <w:rFonts w:eastAsia="仿宋_GB2312"/>
                <w:kern w:val="0"/>
                <w:sz w:val="24"/>
              </w:rPr>
            </w:pPr>
            <w:r>
              <w:rPr>
                <w:rFonts w:eastAsia="仿宋_GB2312"/>
                <w:kern w:val="0"/>
                <w:sz w:val="24"/>
              </w:rPr>
              <w:t>6</w:t>
            </w:r>
            <w:r w:rsidR="00EB0C73" w:rsidRPr="005F2E23">
              <w:rPr>
                <w:rFonts w:eastAsia="仿宋_GB2312"/>
                <w:kern w:val="0"/>
                <w:sz w:val="24"/>
              </w:rPr>
              <w:t>\</w:t>
            </w:r>
            <w:r w:rsidR="00F317D5">
              <w:rPr>
                <w:rFonts w:eastAsia="仿宋_GB2312"/>
                <w:kern w:val="0"/>
                <w:sz w:val="24"/>
              </w:rPr>
              <w:t>1</w:t>
            </w:r>
          </w:p>
        </w:tc>
        <w:tc>
          <w:tcPr>
            <w:tcW w:w="2180" w:type="dxa"/>
            <w:gridSpan w:val="9"/>
            <w:vAlign w:val="center"/>
          </w:tcPr>
          <w:p w:rsidR="00EB0C73" w:rsidRPr="005F2E23" w:rsidRDefault="008835DE" w:rsidP="00BC6CF4">
            <w:pPr>
              <w:spacing w:line="440" w:lineRule="exact"/>
              <w:jc w:val="center"/>
              <w:rPr>
                <w:rFonts w:eastAsia="仿宋_GB2312"/>
                <w:kern w:val="0"/>
                <w:sz w:val="24"/>
              </w:rPr>
            </w:pPr>
            <w:r>
              <w:rPr>
                <w:rFonts w:eastAsia="仿宋_GB2312"/>
                <w:kern w:val="0"/>
                <w:sz w:val="24"/>
              </w:rPr>
              <w:t>11</w:t>
            </w:r>
            <w:r w:rsidR="00EB0C73" w:rsidRPr="005F2E23">
              <w:rPr>
                <w:rFonts w:eastAsia="仿宋_GB2312"/>
                <w:kern w:val="0"/>
                <w:sz w:val="24"/>
              </w:rPr>
              <w:t>\</w:t>
            </w:r>
            <w:r w:rsidR="00F317D5">
              <w:rPr>
                <w:rFonts w:eastAsia="仿宋_GB2312"/>
                <w:kern w:val="0"/>
                <w:sz w:val="24"/>
              </w:rPr>
              <w:t>7</w:t>
            </w:r>
          </w:p>
        </w:tc>
        <w:tc>
          <w:tcPr>
            <w:tcW w:w="1945" w:type="dxa"/>
            <w:gridSpan w:val="4"/>
            <w:vAlign w:val="center"/>
          </w:tcPr>
          <w:p w:rsidR="00EB0C73" w:rsidRPr="005F2E23" w:rsidRDefault="00F317D5" w:rsidP="00BC6CF4">
            <w:pPr>
              <w:spacing w:line="440" w:lineRule="exact"/>
              <w:jc w:val="center"/>
              <w:rPr>
                <w:rFonts w:eastAsia="仿宋_GB2312"/>
                <w:kern w:val="0"/>
                <w:sz w:val="24"/>
              </w:rPr>
            </w:pPr>
            <w:r>
              <w:rPr>
                <w:rFonts w:eastAsia="仿宋_GB2312"/>
                <w:kern w:val="0"/>
                <w:sz w:val="24"/>
              </w:rPr>
              <w:t>20</w:t>
            </w:r>
            <w:r w:rsidR="00EB0C73" w:rsidRPr="005F2E23">
              <w:rPr>
                <w:rFonts w:eastAsia="仿宋_GB2312"/>
                <w:kern w:val="0"/>
                <w:sz w:val="24"/>
              </w:rPr>
              <w:t>\</w:t>
            </w:r>
            <w:r>
              <w:rPr>
                <w:rFonts w:eastAsia="仿宋_GB2312"/>
                <w:kern w:val="0"/>
                <w:sz w:val="24"/>
              </w:rPr>
              <w:t>10</w:t>
            </w:r>
          </w:p>
        </w:tc>
      </w:tr>
    </w:tbl>
    <w:p w:rsidR="000915F4" w:rsidRPr="005F2E23" w:rsidRDefault="000915F4" w:rsidP="000915F4">
      <w:pPr>
        <w:rPr>
          <w:rFonts w:eastAsia="仿宋_GB2312"/>
          <w:sz w:val="28"/>
          <w:szCs w:val="28"/>
        </w:rPr>
      </w:pPr>
      <w:r w:rsidRPr="005F2E23">
        <w:rPr>
          <w:rFonts w:eastAsia="仿宋_GB2312"/>
          <w:sz w:val="28"/>
          <w:szCs w:val="28"/>
        </w:rPr>
        <w:lastRenderedPageBreak/>
        <w:t>二、</w:t>
      </w:r>
      <w:r w:rsidR="008D3784" w:rsidRPr="005F2E23">
        <w:rPr>
          <w:rFonts w:eastAsia="仿宋_GB2312"/>
          <w:sz w:val="28"/>
          <w:szCs w:val="28"/>
        </w:rPr>
        <w:t>合同聘期目标任务</w:t>
      </w:r>
    </w:p>
    <w:tbl>
      <w:tblPr>
        <w:tblStyle w:val="TableGrid"/>
        <w:tblW w:w="9357" w:type="dxa"/>
        <w:tblInd w:w="-318" w:type="dxa"/>
        <w:tblLook w:val="04A0" w:firstRow="1" w:lastRow="0" w:firstColumn="1" w:lastColumn="0" w:noHBand="0" w:noVBand="1"/>
      </w:tblPr>
      <w:tblGrid>
        <w:gridCol w:w="9357"/>
      </w:tblGrid>
      <w:tr w:rsidR="008D3784" w:rsidRPr="005F2E23" w:rsidTr="008D3784">
        <w:tc>
          <w:tcPr>
            <w:tcW w:w="9357" w:type="dxa"/>
          </w:tcPr>
          <w:p w:rsidR="008D3784" w:rsidRPr="005F2E23" w:rsidRDefault="00150F63" w:rsidP="00EB0C73">
            <w:pPr>
              <w:rPr>
                <w:rFonts w:eastAsia="仿宋"/>
                <w:sz w:val="20"/>
                <w:szCs w:val="20"/>
              </w:rPr>
            </w:pPr>
            <w:r w:rsidRPr="005F2E23">
              <w:rPr>
                <w:rFonts w:eastAsia="仿宋"/>
                <w:sz w:val="20"/>
                <w:szCs w:val="20"/>
              </w:rPr>
              <w:t>教学任务：承担本科生遗传学</w:t>
            </w:r>
            <w:r w:rsidR="00E534AB" w:rsidRPr="005F2E23">
              <w:rPr>
                <w:rFonts w:eastAsia="仿宋"/>
                <w:sz w:val="20"/>
                <w:szCs w:val="20"/>
              </w:rPr>
              <w:t>等</w:t>
            </w:r>
            <w:r w:rsidRPr="005F2E23">
              <w:rPr>
                <w:rFonts w:eastAsia="仿宋"/>
                <w:sz w:val="20"/>
                <w:szCs w:val="20"/>
              </w:rPr>
              <w:t>核心课程教学任务；为研究生开设群体遗传学或分子进化与系统发育等</w:t>
            </w:r>
            <w:r w:rsidR="00BA339D" w:rsidRPr="005F2E23">
              <w:rPr>
                <w:rFonts w:eastAsia="仿宋"/>
                <w:sz w:val="20"/>
                <w:szCs w:val="20"/>
              </w:rPr>
              <w:t>相关</w:t>
            </w:r>
            <w:r w:rsidRPr="005F2E23">
              <w:rPr>
                <w:rFonts w:eastAsia="仿宋"/>
                <w:sz w:val="20"/>
                <w:szCs w:val="20"/>
              </w:rPr>
              <w:t>学术研讨课。</w:t>
            </w:r>
          </w:p>
          <w:p w:rsidR="00150F63" w:rsidRPr="005F2E23" w:rsidRDefault="00150F63" w:rsidP="00EB0C73">
            <w:pPr>
              <w:rPr>
                <w:rFonts w:eastAsia="仿宋"/>
                <w:sz w:val="20"/>
                <w:szCs w:val="20"/>
              </w:rPr>
            </w:pPr>
            <w:r w:rsidRPr="005F2E23">
              <w:rPr>
                <w:rFonts w:eastAsia="仿宋"/>
                <w:sz w:val="20"/>
                <w:szCs w:val="20"/>
              </w:rPr>
              <w:t>科研任务：在国际学术期刊发表</w:t>
            </w:r>
            <w:r w:rsidRPr="005F2E23">
              <w:rPr>
                <w:rFonts w:eastAsia="仿宋"/>
                <w:sz w:val="20"/>
                <w:szCs w:val="20"/>
              </w:rPr>
              <w:t>SCI</w:t>
            </w:r>
            <w:r w:rsidRPr="005F2E23">
              <w:rPr>
                <w:rFonts w:eastAsia="仿宋"/>
                <w:sz w:val="20"/>
                <w:szCs w:val="20"/>
              </w:rPr>
              <w:t>一区或二区研究论文</w:t>
            </w:r>
            <w:r w:rsidRPr="005F2E23">
              <w:rPr>
                <w:rFonts w:eastAsia="仿宋"/>
                <w:sz w:val="20"/>
                <w:szCs w:val="20"/>
              </w:rPr>
              <w:t>3-5</w:t>
            </w:r>
            <w:r w:rsidRPr="005F2E23">
              <w:rPr>
                <w:rFonts w:eastAsia="仿宋"/>
                <w:sz w:val="20"/>
                <w:szCs w:val="20"/>
              </w:rPr>
              <w:t>篇</w:t>
            </w:r>
            <w:r w:rsidR="00275372" w:rsidRPr="005F2E23">
              <w:rPr>
                <w:rFonts w:eastAsia="仿宋"/>
                <w:sz w:val="20"/>
                <w:szCs w:val="20"/>
              </w:rPr>
              <w:t>。</w:t>
            </w:r>
          </w:p>
          <w:p w:rsidR="00275372" w:rsidRPr="005F2E23" w:rsidRDefault="00275372" w:rsidP="00EB0C73">
            <w:pPr>
              <w:rPr>
                <w:rFonts w:eastAsia="仿宋"/>
                <w:sz w:val="20"/>
                <w:szCs w:val="20"/>
              </w:rPr>
            </w:pPr>
            <w:r w:rsidRPr="005F2E23">
              <w:rPr>
                <w:rFonts w:eastAsia="仿宋"/>
                <w:sz w:val="20"/>
                <w:szCs w:val="20"/>
              </w:rPr>
              <w:t>基金申请：申请三项及以上国家级、省部级科研基金或项目。</w:t>
            </w:r>
          </w:p>
          <w:p w:rsidR="008D3784" w:rsidRPr="005F2E23" w:rsidRDefault="00275372" w:rsidP="00EB0C73">
            <w:pPr>
              <w:rPr>
                <w:rFonts w:eastAsia="仿宋_GB2312"/>
                <w:sz w:val="28"/>
                <w:szCs w:val="28"/>
              </w:rPr>
            </w:pPr>
            <w:r w:rsidRPr="005F2E23">
              <w:rPr>
                <w:rFonts w:eastAsia="仿宋"/>
                <w:sz w:val="20"/>
                <w:szCs w:val="20"/>
              </w:rPr>
              <w:t>人才培养：指导培养基因组学、比较和进化基因组学、生物信息学等研究方向的硕士博士生；对本科生</w:t>
            </w:r>
            <w:r w:rsidR="004E4E19" w:rsidRPr="005F2E23">
              <w:rPr>
                <w:rFonts w:eastAsia="仿宋"/>
                <w:sz w:val="20"/>
                <w:szCs w:val="20"/>
              </w:rPr>
              <w:t>进行科研训练和</w:t>
            </w:r>
            <w:r w:rsidRPr="005F2E23">
              <w:rPr>
                <w:rFonts w:eastAsia="仿宋"/>
                <w:sz w:val="20"/>
                <w:szCs w:val="20"/>
              </w:rPr>
              <w:t>毕业设计进行</w:t>
            </w:r>
            <w:r w:rsidR="00FD5E8C" w:rsidRPr="005F2E23">
              <w:rPr>
                <w:rFonts w:eastAsia="仿宋"/>
                <w:sz w:val="20"/>
                <w:szCs w:val="20"/>
              </w:rPr>
              <w:t>指导，培养有进化生物学理论基础知识的本科生。</w:t>
            </w:r>
          </w:p>
        </w:tc>
      </w:tr>
    </w:tbl>
    <w:p w:rsidR="00B63EF6" w:rsidRPr="005F2E23" w:rsidRDefault="00B63EF6" w:rsidP="00B63EF6">
      <w:pPr>
        <w:rPr>
          <w:rFonts w:eastAsia="仿宋_GB2312"/>
          <w:b/>
          <w:sz w:val="28"/>
          <w:szCs w:val="28"/>
        </w:rPr>
      </w:pPr>
      <w:r w:rsidRPr="005F2E23">
        <w:rPr>
          <w:rFonts w:eastAsia="仿宋_GB2312"/>
          <w:b/>
          <w:sz w:val="28"/>
          <w:szCs w:val="28"/>
          <w:highlight w:val="yellow"/>
        </w:rPr>
        <w:t>三、个人思想</w:t>
      </w:r>
      <w:r w:rsidR="00655BB7" w:rsidRPr="005F2E23">
        <w:rPr>
          <w:rFonts w:eastAsia="仿宋_GB2312"/>
          <w:b/>
          <w:sz w:val="28"/>
          <w:szCs w:val="28"/>
          <w:highlight w:val="yellow"/>
        </w:rPr>
        <w:t>品德情况</w:t>
      </w:r>
    </w:p>
    <w:tbl>
      <w:tblPr>
        <w:tblW w:w="935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1"/>
      </w:tblGrid>
      <w:tr w:rsidR="00B63EF6" w:rsidRPr="005F2E23" w:rsidTr="008A176A">
        <w:trPr>
          <w:trHeight w:val="465"/>
        </w:trPr>
        <w:tc>
          <w:tcPr>
            <w:tcW w:w="9351" w:type="dxa"/>
          </w:tcPr>
          <w:p w:rsidR="00CF0132" w:rsidRPr="005F2E23" w:rsidRDefault="00CF0132" w:rsidP="00604469">
            <w:pPr>
              <w:jc w:val="left"/>
              <w:rPr>
                <w:rFonts w:eastAsia="仿宋_GB2312"/>
                <w:b/>
                <w:i/>
                <w:color w:val="404040" w:themeColor="text1" w:themeTint="BF"/>
                <w:sz w:val="24"/>
                <w:highlight w:val="yellow"/>
              </w:rPr>
            </w:pPr>
            <w:r w:rsidRPr="005F2E23">
              <w:rPr>
                <w:rFonts w:eastAsia="仿宋_GB2312"/>
                <w:b/>
                <w:i/>
                <w:color w:val="404040" w:themeColor="text1" w:themeTint="BF"/>
                <w:sz w:val="24"/>
                <w:highlight w:val="yellow"/>
              </w:rPr>
              <w:t>请对本人思想政治表现（政治立场、遵守国家法律法规、学校规章制度）</w:t>
            </w:r>
            <w:r w:rsidR="00486076" w:rsidRPr="005F2E23">
              <w:rPr>
                <w:rFonts w:eastAsia="仿宋_GB2312"/>
                <w:b/>
                <w:i/>
                <w:color w:val="404040" w:themeColor="text1" w:themeTint="BF"/>
                <w:sz w:val="24"/>
                <w:highlight w:val="yellow"/>
              </w:rPr>
              <w:t>、遵守师德师风</w:t>
            </w:r>
            <w:r w:rsidRPr="005F2E23">
              <w:rPr>
                <w:rFonts w:eastAsia="仿宋_GB2312"/>
                <w:b/>
                <w:i/>
                <w:color w:val="404040" w:themeColor="text1" w:themeTint="BF"/>
                <w:sz w:val="24"/>
                <w:highlight w:val="yellow"/>
              </w:rPr>
              <w:t>、</w:t>
            </w:r>
            <w:r w:rsidR="00B42437" w:rsidRPr="005F2E23">
              <w:rPr>
                <w:rFonts w:eastAsia="仿宋_GB2312"/>
                <w:b/>
                <w:i/>
                <w:color w:val="404040" w:themeColor="text1" w:themeTint="BF"/>
                <w:sz w:val="24"/>
                <w:highlight w:val="yellow"/>
              </w:rPr>
              <w:t>学术道德</w:t>
            </w:r>
            <w:r w:rsidR="00604469" w:rsidRPr="005F2E23">
              <w:rPr>
                <w:rFonts w:eastAsia="仿宋_GB2312"/>
                <w:b/>
                <w:i/>
                <w:color w:val="404040" w:themeColor="text1" w:themeTint="BF"/>
                <w:sz w:val="24"/>
                <w:highlight w:val="yellow"/>
              </w:rPr>
              <w:t>行为</w:t>
            </w:r>
            <w:r w:rsidRPr="005F2E23">
              <w:rPr>
                <w:rFonts w:eastAsia="仿宋_GB2312"/>
                <w:b/>
                <w:i/>
                <w:color w:val="404040" w:themeColor="text1" w:themeTint="BF"/>
                <w:sz w:val="24"/>
                <w:highlight w:val="yellow"/>
              </w:rPr>
              <w:t>等情况作出</w:t>
            </w:r>
            <w:r w:rsidR="00493E0E" w:rsidRPr="005F2E23">
              <w:rPr>
                <w:rFonts w:eastAsia="仿宋_GB2312"/>
                <w:b/>
                <w:i/>
                <w:color w:val="404040" w:themeColor="text1" w:themeTint="BF"/>
                <w:sz w:val="24"/>
                <w:highlight w:val="yellow"/>
              </w:rPr>
              <w:t>说明</w:t>
            </w:r>
            <w:r w:rsidRPr="005F2E23">
              <w:rPr>
                <w:rFonts w:eastAsia="仿宋_GB2312"/>
                <w:b/>
                <w:i/>
                <w:color w:val="404040" w:themeColor="text1" w:themeTint="BF"/>
                <w:sz w:val="24"/>
                <w:highlight w:val="yellow"/>
              </w:rPr>
              <w:t>。</w:t>
            </w:r>
          </w:p>
          <w:p w:rsidR="00B63EF6" w:rsidRPr="005F2E23" w:rsidRDefault="00B63EF6" w:rsidP="008A176A">
            <w:pPr>
              <w:rPr>
                <w:rFonts w:eastAsia="仿宋_GB2312"/>
                <w:b/>
                <w:sz w:val="28"/>
                <w:szCs w:val="28"/>
              </w:rPr>
            </w:pPr>
          </w:p>
          <w:p w:rsidR="008642D5" w:rsidRPr="005F2E23" w:rsidRDefault="008642D5" w:rsidP="008642D5">
            <w:pPr>
              <w:rPr>
                <w:rFonts w:eastAsia="仿宋"/>
                <w:sz w:val="20"/>
                <w:szCs w:val="20"/>
              </w:rPr>
            </w:pPr>
            <w:r w:rsidRPr="005F2E23">
              <w:rPr>
                <w:rFonts w:eastAsia="仿宋"/>
                <w:sz w:val="20"/>
                <w:szCs w:val="20"/>
              </w:rPr>
              <w:t>本人政治思想坚定，严于律己，宽厚待人，遵守学术道德及规范，忠实履行教师职责。注重师德师风，能虚心听取各位老师及学生的意见，主动提高教学质量和科研能力。在本科生</w:t>
            </w:r>
            <w:r w:rsidR="000C4829" w:rsidRPr="005F2E23">
              <w:rPr>
                <w:rFonts w:eastAsia="仿宋"/>
                <w:sz w:val="20"/>
                <w:szCs w:val="20"/>
              </w:rPr>
              <w:t>和研究生</w:t>
            </w:r>
            <w:r w:rsidRPr="005F2E23">
              <w:rPr>
                <w:rFonts w:eastAsia="仿宋"/>
                <w:sz w:val="20"/>
                <w:szCs w:val="20"/>
              </w:rPr>
              <w:t>培养</w:t>
            </w:r>
            <w:r w:rsidR="000C4829" w:rsidRPr="005F2E23">
              <w:rPr>
                <w:rFonts w:eastAsia="仿宋"/>
                <w:sz w:val="20"/>
                <w:szCs w:val="20"/>
              </w:rPr>
              <w:t>过程</w:t>
            </w:r>
            <w:r w:rsidRPr="005F2E23">
              <w:rPr>
                <w:rFonts w:eastAsia="仿宋"/>
                <w:sz w:val="20"/>
                <w:szCs w:val="20"/>
              </w:rPr>
              <w:t>中，切实遵守学术道德规范和教师职责，始终以教师职业道德规范为准则严格要求自己。在教学和科研工作过程中，注重对学生的人生观、价值观、思维能力等的培养。</w:t>
            </w:r>
          </w:p>
          <w:p w:rsidR="00B63EF6" w:rsidRPr="005F2E23" w:rsidRDefault="000C4829" w:rsidP="008A176A">
            <w:pPr>
              <w:rPr>
                <w:rFonts w:eastAsia="仿宋"/>
                <w:sz w:val="20"/>
                <w:szCs w:val="20"/>
              </w:rPr>
            </w:pPr>
            <w:r w:rsidRPr="005F2E23">
              <w:rPr>
                <w:rFonts w:eastAsia="仿宋"/>
                <w:sz w:val="20"/>
                <w:szCs w:val="20"/>
              </w:rPr>
              <w:t>无任何违反师德师风和学术不端等不良行为的情况。</w:t>
            </w:r>
          </w:p>
          <w:p w:rsidR="00B63EF6" w:rsidRPr="005F2E23" w:rsidRDefault="00B63EF6" w:rsidP="008A176A">
            <w:pPr>
              <w:rPr>
                <w:rFonts w:eastAsia="仿宋_GB2312"/>
                <w:b/>
                <w:sz w:val="28"/>
                <w:szCs w:val="28"/>
              </w:rPr>
            </w:pPr>
          </w:p>
        </w:tc>
      </w:tr>
    </w:tbl>
    <w:p w:rsidR="00B63EF6" w:rsidRPr="005F2E23" w:rsidRDefault="00B63EF6" w:rsidP="00EB0C73">
      <w:pPr>
        <w:rPr>
          <w:rFonts w:eastAsia="仿宋_GB2312"/>
          <w:sz w:val="28"/>
          <w:szCs w:val="28"/>
        </w:rPr>
      </w:pPr>
    </w:p>
    <w:p w:rsidR="00EB0C73" w:rsidRPr="005F2E23" w:rsidRDefault="00B63EF6" w:rsidP="00EB0C73">
      <w:pPr>
        <w:rPr>
          <w:rFonts w:eastAsia="仿宋_GB2312"/>
          <w:sz w:val="28"/>
          <w:szCs w:val="28"/>
        </w:rPr>
      </w:pPr>
      <w:r w:rsidRPr="005F2E23">
        <w:rPr>
          <w:rFonts w:eastAsia="仿宋_GB2312"/>
          <w:sz w:val="28"/>
          <w:szCs w:val="28"/>
        </w:rPr>
        <w:t>四</w:t>
      </w:r>
      <w:r w:rsidR="00404266">
        <w:rPr>
          <w:rFonts w:eastAsia="仿宋_GB2312"/>
          <w:sz w:val="28"/>
          <w:szCs w:val="28"/>
        </w:rPr>
        <w:t>、主要研究内容及工作进展</w:t>
      </w:r>
    </w:p>
    <w:tbl>
      <w:tblPr>
        <w:tblW w:w="935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1"/>
      </w:tblGrid>
      <w:tr w:rsidR="00EB0C73" w:rsidRPr="005F2E23" w:rsidTr="008D3784">
        <w:trPr>
          <w:trHeight w:val="465"/>
        </w:trPr>
        <w:tc>
          <w:tcPr>
            <w:tcW w:w="9351" w:type="dxa"/>
          </w:tcPr>
          <w:p w:rsidR="00FD1452" w:rsidRPr="005F2E23" w:rsidRDefault="00FD1452" w:rsidP="00DE18D1">
            <w:pPr>
              <w:rPr>
                <w:b/>
                <w:sz w:val="24"/>
              </w:rPr>
            </w:pPr>
          </w:p>
          <w:p w:rsidR="00C119C8" w:rsidRPr="00CE689A" w:rsidRDefault="00FD1452" w:rsidP="00DE18D1">
            <w:pPr>
              <w:rPr>
                <w:rFonts w:eastAsia="仿宋"/>
                <w:sz w:val="20"/>
                <w:szCs w:val="20"/>
              </w:rPr>
            </w:pPr>
            <w:r w:rsidRPr="00CE689A">
              <w:rPr>
                <w:rFonts w:eastAsia="仿宋"/>
                <w:sz w:val="20"/>
                <w:szCs w:val="20"/>
              </w:rPr>
              <w:t>本实验室</w:t>
            </w:r>
            <w:r w:rsidR="00902082" w:rsidRPr="00CE689A">
              <w:rPr>
                <w:rFonts w:eastAsia="仿宋"/>
                <w:sz w:val="20"/>
                <w:szCs w:val="20"/>
              </w:rPr>
              <w:t>主要从</w:t>
            </w:r>
            <w:r w:rsidR="00A90D95" w:rsidRPr="00CE689A">
              <w:rPr>
                <w:rFonts w:eastAsia="仿宋"/>
                <w:sz w:val="20"/>
                <w:szCs w:val="20"/>
              </w:rPr>
              <w:t>涉及</w:t>
            </w:r>
            <w:r w:rsidR="00A46282" w:rsidRPr="00CE689A">
              <w:rPr>
                <w:rFonts w:eastAsia="仿宋"/>
                <w:sz w:val="20"/>
                <w:szCs w:val="20"/>
              </w:rPr>
              <w:t>基因组学，比较基因组学，群体遗传学，表观组学</w:t>
            </w:r>
            <w:r w:rsidR="00A90D95" w:rsidRPr="00CE689A">
              <w:rPr>
                <w:rFonts w:eastAsia="仿宋"/>
                <w:sz w:val="20"/>
                <w:szCs w:val="20"/>
              </w:rPr>
              <w:t>，生物信息学</w:t>
            </w:r>
            <w:r w:rsidR="00A46282" w:rsidRPr="00CE689A">
              <w:rPr>
                <w:rFonts w:eastAsia="仿宋"/>
                <w:sz w:val="20"/>
                <w:szCs w:val="20"/>
              </w:rPr>
              <w:t>等几个</w:t>
            </w:r>
            <w:r w:rsidR="00902082" w:rsidRPr="00CE689A">
              <w:rPr>
                <w:rFonts w:eastAsia="仿宋"/>
                <w:sz w:val="20"/>
                <w:szCs w:val="20"/>
              </w:rPr>
              <w:t>相对独立</w:t>
            </w:r>
            <w:r w:rsidR="00A90D95" w:rsidRPr="00CE689A">
              <w:rPr>
                <w:rFonts w:eastAsia="仿宋"/>
                <w:sz w:val="20"/>
                <w:szCs w:val="20"/>
              </w:rPr>
              <w:t>但高度交叉</w:t>
            </w:r>
            <w:r w:rsidR="00902082" w:rsidRPr="00CE689A">
              <w:rPr>
                <w:rFonts w:eastAsia="仿宋"/>
                <w:sz w:val="20"/>
                <w:szCs w:val="20"/>
              </w:rPr>
              <w:t>的</w:t>
            </w:r>
            <w:r w:rsidR="00A90D95" w:rsidRPr="00CE689A">
              <w:rPr>
                <w:rFonts w:eastAsia="仿宋"/>
                <w:sz w:val="20"/>
                <w:szCs w:val="20"/>
              </w:rPr>
              <w:t>研究领域不同的具体科学问题</w:t>
            </w:r>
            <w:r w:rsidR="00AD3B2A" w:rsidRPr="00CE689A">
              <w:rPr>
                <w:rFonts w:eastAsia="仿宋"/>
                <w:sz w:val="20"/>
                <w:szCs w:val="20"/>
              </w:rPr>
              <w:t>并行开展了相关</w:t>
            </w:r>
            <w:r w:rsidR="00902082" w:rsidRPr="00CE689A">
              <w:rPr>
                <w:rFonts w:eastAsia="仿宋"/>
                <w:sz w:val="20"/>
                <w:szCs w:val="20"/>
              </w:rPr>
              <w:t>的</w:t>
            </w:r>
            <w:r w:rsidRPr="00CE689A">
              <w:rPr>
                <w:rFonts w:eastAsia="仿宋"/>
                <w:sz w:val="20"/>
                <w:szCs w:val="20"/>
              </w:rPr>
              <w:t>研究</w:t>
            </w:r>
            <w:r w:rsidR="00A46282" w:rsidRPr="00CE689A">
              <w:rPr>
                <w:rFonts w:eastAsia="仿宋"/>
                <w:sz w:val="20"/>
                <w:szCs w:val="20"/>
              </w:rPr>
              <w:t>工作，简述如下：</w:t>
            </w:r>
          </w:p>
          <w:p w:rsidR="00096C19" w:rsidRPr="00CE689A" w:rsidRDefault="00096C19" w:rsidP="00DE18D1">
            <w:pPr>
              <w:rPr>
                <w:rFonts w:eastAsia="仿宋"/>
                <w:sz w:val="20"/>
                <w:szCs w:val="20"/>
              </w:rPr>
            </w:pPr>
          </w:p>
          <w:p w:rsidR="00DE18D1" w:rsidRPr="00CE689A" w:rsidRDefault="00FD1452" w:rsidP="00DE18D1">
            <w:pPr>
              <w:rPr>
                <w:rFonts w:eastAsia="仿宋"/>
                <w:b/>
                <w:sz w:val="20"/>
                <w:szCs w:val="20"/>
              </w:rPr>
            </w:pPr>
            <w:r w:rsidRPr="00CE689A">
              <w:rPr>
                <w:rFonts w:eastAsia="仿宋"/>
                <w:b/>
                <w:sz w:val="20"/>
                <w:szCs w:val="20"/>
              </w:rPr>
              <w:t>一</w:t>
            </w:r>
            <w:r w:rsidRPr="00CE689A">
              <w:rPr>
                <w:rFonts w:eastAsia="仿宋"/>
                <w:b/>
                <w:sz w:val="20"/>
                <w:szCs w:val="20"/>
              </w:rPr>
              <w:t xml:space="preserve">. </w:t>
            </w:r>
            <w:r w:rsidR="00543376" w:rsidRPr="00CE689A">
              <w:rPr>
                <w:rFonts w:eastAsia="仿宋"/>
                <w:b/>
                <w:sz w:val="20"/>
                <w:szCs w:val="20"/>
              </w:rPr>
              <w:t>DNA</w:t>
            </w:r>
            <w:r w:rsidR="00DE18D1" w:rsidRPr="00CE689A">
              <w:rPr>
                <w:rFonts w:eastAsia="仿宋"/>
                <w:b/>
                <w:sz w:val="20"/>
                <w:szCs w:val="20"/>
              </w:rPr>
              <w:t>序列和基因</w:t>
            </w:r>
            <w:r w:rsidR="00543376" w:rsidRPr="00CE689A">
              <w:rPr>
                <w:rFonts w:eastAsia="仿宋"/>
                <w:b/>
                <w:sz w:val="20"/>
                <w:szCs w:val="20"/>
              </w:rPr>
              <w:t>基因</w:t>
            </w:r>
            <w:r w:rsidR="00DE18D1" w:rsidRPr="00CE689A">
              <w:rPr>
                <w:rFonts w:eastAsia="仿宋"/>
                <w:b/>
                <w:sz w:val="20"/>
                <w:szCs w:val="20"/>
              </w:rPr>
              <w:t>功能网络</w:t>
            </w:r>
            <w:r w:rsidR="00553A76" w:rsidRPr="00CE689A">
              <w:rPr>
                <w:rFonts w:eastAsia="仿宋"/>
                <w:b/>
                <w:sz w:val="20"/>
                <w:szCs w:val="20"/>
              </w:rPr>
              <w:t>水平解析</w:t>
            </w:r>
            <w:r w:rsidR="00DE18D1" w:rsidRPr="00CE689A">
              <w:rPr>
                <w:rFonts w:eastAsia="仿宋"/>
                <w:b/>
                <w:sz w:val="20"/>
                <w:szCs w:val="20"/>
              </w:rPr>
              <w:t>被子植物基因印迹机制</w:t>
            </w:r>
          </w:p>
          <w:p w:rsidR="00C138ED" w:rsidRPr="00CE689A" w:rsidRDefault="00B74A72" w:rsidP="00F932C6">
            <w:pPr>
              <w:ind w:leftChars="-1" w:left="32" w:hangingChars="17" w:hanging="34"/>
              <w:rPr>
                <w:rFonts w:eastAsia="仿宋"/>
                <w:sz w:val="20"/>
                <w:szCs w:val="20"/>
              </w:rPr>
            </w:pPr>
            <w:r w:rsidRPr="00CE689A">
              <w:rPr>
                <w:rFonts w:eastAsia="仿宋"/>
                <w:sz w:val="20"/>
                <w:szCs w:val="20"/>
              </w:rPr>
              <w:t>1</w:t>
            </w:r>
            <w:r w:rsidRPr="00CE689A">
              <w:rPr>
                <w:rFonts w:eastAsia="仿宋"/>
                <w:sz w:val="20"/>
                <w:szCs w:val="20"/>
              </w:rPr>
              <w:t>）</w:t>
            </w:r>
            <w:r w:rsidR="00C06ABB" w:rsidRPr="00CE689A">
              <w:rPr>
                <w:rFonts w:eastAsia="仿宋"/>
                <w:sz w:val="20"/>
                <w:szCs w:val="20"/>
              </w:rPr>
              <w:t>通过对</w:t>
            </w:r>
            <w:r w:rsidR="00C138ED" w:rsidRPr="00CE689A">
              <w:rPr>
                <w:rFonts w:eastAsia="仿宋"/>
                <w:sz w:val="20"/>
                <w:szCs w:val="20"/>
              </w:rPr>
              <w:t>八种被子植物的印记基因</w:t>
            </w:r>
            <w:r w:rsidR="00C06ABB" w:rsidRPr="00CE689A">
              <w:rPr>
                <w:rFonts w:eastAsia="仿宋"/>
                <w:sz w:val="20"/>
                <w:szCs w:val="20"/>
              </w:rPr>
              <w:t>进行</w:t>
            </w:r>
            <w:r w:rsidR="00543376" w:rsidRPr="00CE689A">
              <w:rPr>
                <w:rFonts w:eastAsia="仿宋"/>
                <w:sz w:val="20"/>
                <w:szCs w:val="20"/>
              </w:rPr>
              <w:t>核苷酸</w:t>
            </w:r>
            <w:r w:rsidR="00002773" w:rsidRPr="00CE689A">
              <w:rPr>
                <w:rFonts w:eastAsia="仿宋"/>
                <w:sz w:val="20"/>
                <w:szCs w:val="20"/>
              </w:rPr>
              <w:t>序列</w:t>
            </w:r>
            <w:r w:rsidR="00C06ABB" w:rsidRPr="00CE689A">
              <w:rPr>
                <w:rFonts w:eastAsia="仿宋"/>
                <w:sz w:val="20"/>
                <w:szCs w:val="20"/>
              </w:rPr>
              <w:t>分析</w:t>
            </w:r>
            <w:r w:rsidR="00C138ED" w:rsidRPr="00CE689A">
              <w:rPr>
                <w:rFonts w:eastAsia="仿宋"/>
                <w:sz w:val="20"/>
                <w:szCs w:val="20"/>
              </w:rPr>
              <w:t>，</w:t>
            </w:r>
            <w:r w:rsidR="00C06ABB" w:rsidRPr="00CE689A">
              <w:rPr>
                <w:rFonts w:eastAsia="仿宋"/>
                <w:sz w:val="20"/>
                <w:szCs w:val="20"/>
              </w:rPr>
              <w:t>我们</w:t>
            </w:r>
            <w:r w:rsidR="00EA47CE" w:rsidRPr="00CE689A">
              <w:rPr>
                <w:rFonts w:eastAsia="仿宋"/>
                <w:sz w:val="20"/>
                <w:szCs w:val="20"/>
              </w:rPr>
              <w:t>首次</w:t>
            </w:r>
            <w:r w:rsidR="00C138ED" w:rsidRPr="00CE689A">
              <w:rPr>
                <w:rFonts w:eastAsia="仿宋"/>
                <w:sz w:val="20"/>
                <w:szCs w:val="20"/>
              </w:rPr>
              <w:t>发现</w:t>
            </w:r>
            <w:r w:rsidR="00C06ABB" w:rsidRPr="00CE689A">
              <w:rPr>
                <w:rFonts w:eastAsia="仿宋"/>
                <w:sz w:val="20"/>
                <w:szCs w:val="20"/>
              </w:rPr>
              <w:t>了</w:t>
            </w:r>
            <w:r w:rsidR="00C138ED" w:rsidRPr="00CE689A">
              <w:rPr>
                <w:rFonts w:eastAsia="仿宋"/>
                <w:sz w:val="20"/>
                <w:szCs w:val="20"/>
              </w:rPr>
              <w:t>植物印记基因在启动子区和基因</w:t>
            </w:r>
            <w:r w:rsidR="00C138ED" w:rsidRPr="00CE689A">
              <w:rPr>
                <w:rFonts w:eastAsia="仿宋"/>
                <w:sz w:val="20"/>
                <w:szCs w:val="20"/>
              </w:rPr>
              <w:t>body</w:t>
            </w:r>
            <w:r w:rsidR="00C138ED" w:rsidRPr="00CE689A">
              <w:rPr>
                <w:rFonts w:eastAsia="仿宋"/>
                <w:sz w:val="20"/>
                <w:szCs w:val="20"/>
              </w:rPr>
              <w:t>区有明显的串联重复元件的富集</w:t>
            </w:r>
            <w:r w:rsidR="00EA47CE" w:rsidRPr="00CE689A">
              <w:rPr>
                <w:rFonts w:eastAsia="仿宋"/>
                <w:sz w:val="20"/>
                <w:szCs w:val="20"/>
              </w:rPr>
              <w:t>（表</w:t>
            </w:r>
            <w:r w:rsidR="00EA47CE" w:rsidRPr="00CE689A">
              <w:rPr>
                <w:rFonts w:eastAsia="仿宋"/>
                <w:sz w:val="20"/>
                <w:szCs w:val="20"/>
              </w:rPr>
              <w:t>1</w:t>
            </w:r>
            <w:r w:rsidR="00EA47CE" w:rsidRPr="00CE689A">
              <w:rPr>
                <w:rFonts w:eastAsia="仿宋"/>
                <w:sz w:val="20"/>
                <w:szCs w:val="20"/>
              </w:rPr>
              <w:t>）</w:t>
            </w:r>
            <w:r w:rsidR="00C138ED" w:rsidRPr="00CE689A">
              <w:rPr>
                <w:rFonts w:eastAsia="仿宋"/>
                <w:sz w:val="20"/>
                <w:szCs w:val="20"/>
              </w:rPr>
              <w:t>。</w:t>
            </w:r>
            <w:r w:rsidR="00225C70" w:rsidRPr="00CE689A">
              <w:rPr>
                <w:rFonts w:eastAsia="仿宋"/>
                <w:sz w:val="20"/>
                <w:szCs w:val="20"/>
              </w:rPr>
              <w:t>对这些相关区域</w:t>
            </w:r>
            <w:r w:rsidR="00225C70" w:rsidRPr="00CE689A">
              <w:rPr>
                <w:rFonts w:eastAsia="仿宋"/>
                <w:sz w:val="20"/>
                <w:szCs w:val="20"/>
              </w:rPr>
              <w:t>TF</w:t>
            </w:r>
            <w:r w:rsidR="00983E41" w:rsidRPr="00CE689A">
              <w:rPr>
                <w:rFonts w:eastAsia="仿宋"/>
                <w:sz w:val="20"/>
                <w:szCs w:val="20"/>
              </w:rPr>
              <w:t>BS</w:t>
            </w:r>
            <w:r w:rsidR="004F23A5" w:rsidRPr="00CE689A">
              <w:rPr>
                <w:rFonts w:eastAsia="仿宋"/>
                <w:sz w:val="20"/>
                <w:szCs w:val="20"/>
              </w:rPr>
              <w:t>进行富集分析鉴定出了少数可能与调控植物基因印迹有关</w:t>
            </w:r>
            <w:r w:rsidR="00002773" w:rsidRPr="00CE689A">
              <w:rPr>
                <w:rFonts w:eastAsia="仿宋"/>
                <w:sz w:val="20"/>
                <w:szCs w:val="20"/>
              </w:rPr>
              <w:t>的</w:t>
            </w:r>
            <w:r w:rsidR="00002773" w:rsidRPr="00CE689A">
              <w:rPr>
                <w:rFonts w:eastAsia="仿宋"/>
                <w:sz w:val="20"/>
                <w:szCs w:val="20"/>
              </w:rPr>
              <w:t>TF</w:t>
            </w:r>
            <w:r w:rsidR="004F23A5" w:rsidRPr="00CE689A">
              <w:rPr>
                <w:rFonts w:eastAsia="仿宋"/>
                <w:sz w:val="20"/>
                <w:szCs w:val="20"/>
              </w:rPr>
              <w:t>，</w:t>
            </w:r>
            <w:r w:rsidR="00983E41" w:rsidRPr="00CE689A">
              <w:rPr>
                <w:rFonts w:eastAsia="仿宋"/>
                <w:sz w:val="20"/>
                <w:szCs w:val="20"/>
              </w:rPr>
              <w:t>关于它们</w:t>
            </w:r>
            <w:r w:rsidR="00225F90" w:rsidRPr="00CE689A">
              <w:rPr>
                <w:rFonts w:eastAsia="仿宋"/>
                <w:sz w:val="20"/>
                <w:szCs w:val="20"/>
              </w:rPr>
              <w:t>潜在</w:t>
            </w:r>
            <w:r w:rsidR="00983E41" w:rsidRPr="00CE689A">
              <w:rPr>
                <w:rFonts w:eastAsia="仿宋"/>
                <w:sz w:val="20"/>
                <w:szCs w:val="20"/>
              </w:rPr>
              <w:t>的功能我们</w:t>
            </w:r>
            <w:r w:rsidR="00842DB9" w:rsidRPr="00CE689A">
              <w:rPr>
                <w:rFonts w:eastAsia="仿宋"/>
                <w:sz w:val="20"/>
                <w:szCs w:val="20"/>
              </w:rPr>
              <w:t>还将</w:t>
            </w:r>
            <w:r w:rsidR="00552EB0" w:rsidRPr="00CE689A">
              <w:rPr>
                <w:rFonts w:eastAsia="仿宋"/>
                <w:sz w:val="20"/>
                <w:szCs w:val="20"/>
              </w:rPr>
              <w:t>进一步</w:t>
            </w:r>
            <w:r w:rsidR="00225F90" w:rsidRPr="00CE689A">
              <w:rPr>
                <w:rFonts w:eastAsia="仿宋"/>
                <w:sz w:val="20"/>
                <w:szCs w:val="20"/>
              </w:rPr>
              <w:t>分析</w:t>
            </w:r>
            <w:r w:rsidR="00A73CEB" w:rsidRPr="00CE689A">
              <w:rPr>
                <w:rFonts w:eastAsia="仿宋"/>
                <w:sz w:val="20"/>
                <w:szCs w:val="20"/>
              </w:rPr>
              <w:t>并</w:t>
            </w:r>
            <w:r w:rsidR="005A29B5" w:rsidRPr="00CE689A">
              <w:rPr>
                <w:rFonts w:eastAsia="仿宋"/>
                <w:sz w:val="20"/>
                <w:szCs w:val="20"/>
              </w:rPr>
              <w:t>考虑</w:t>
            </w:r>
            <w:r w:rsidR="00A73CEB" w:rsidRPr="00CE689A">
              <w:rPr>
                <w:rFonts w:eastAsia="仿宋"/>
                <w:sz w:val="20"/>
                <w:szCs w:val="20"/>
              </w:rPr>
              <w:t>进行后续验证</w:t>
            </w:r>
            <w:r w:rsidR="004F23A5" w:rsidRPr="00CE689A">
              <w:rPr>
                <w:rFonts w:eastAsia="仿宋"/>
                <w:sz w:val="20"/>
                <w:szCs w:val="20"/>
              </w:rPr>
              <w:t>。</w:t>
            </w:r>
          </w:p>
          <w:p w:rsidR="00096DFD" w:rsidRPr="00CE689A" w:rsidRDefault="00096DFD" w:rsidP="00F932C6">
            <w:pPr>
              <w:ind w:leftChars="-1" w:left="32" w:hangingChars="17" w:hanging="34"/>
              <w:rPr>
                <w:rFonts w:eastAsia="仿宋"/>
                <w:sz w:val="20"/>
                <w:szCs w:val="20"/>
              </w:rPr>
            </w:pPr>
          </w:p>
          <w:p w:rsidR="00C119C8" w:rsidRPr="00CE689A" w:rsidRDefault="00C119C8" w:rsidP="00C119C8">
            <w:pPr>
              <w:spacing w:afterLines="50" w:after="156"/>
              <w:ind w:left="400" w:hangingChars="200" w:hanging="400"/>
              <w:rPr>
                <w:rFonts w:eastAsia="仿宋"/>
                <w:sz w:val="20"/>
                <w:szCs w:val="20"/>
              </w:rPr>
            </w:pPr>
            <w:r w:rsidRPr="00CE689A">
              <w:rPr>
                <w:rFonts w:eastAsia="仿宋"/>
                <w:sz w:val="20"/>
                <w:szCs w:val="20"/>
              </w:rPr>
              <w:t>表</w:t>
            </w:r>
            <w:r w:rsidRPr="00CE689A">
              <w:rPr>
                <w:rFonts w:eastAsia="仿宋"/>
                <w:sz w:val="20"/>
                <w:szCs w:val="20"/>
              </w:rPr>
              <w:t xml:space="preserve"> 1 </w:t>
            </w:r>
            <w:r w:rsidRPr="00CE689A">
              <w:rPr>
                <w:rFonts w:eastAsia="仿宋"/>
                <w:sz w:val="20"/>
                <w:szCs w:val="20"/>
              </w:rPr>
              <w:t>串联重复序列在印记基因中的富集</w:t>
            </w:r>
            <w:r w:rsidR="00550315" w:rsidRPr="00CE689A">
              <w:rPr>
                <w:rFonts w:eastAsia="仿宋"/>
                <w:sz w:val="20"/>
                <w:szCs w:val="20"/>
              </w:rPr>
              <w:t>情况</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2"/>
              <w:gridCol w:w="2335"/>
              <w:gridCol w:w="2335"/>
              <w:gridCol w:w="2035"/>
            </w:tblGrid>
            <w:tr w:rsidR="00C119C8" w:rsidRPr="00CE689A" w:rsidTr="00EA47CE">
              <w:trPr>
                <w:trHeight w:val="20"/>
              </w:trPr>
              <w:tc>
                <w:tcPr>
                  <w:tcW w:w="2172" w:type="dxa"/>
                  <w:tcBorders>
                    <w:top w:val="single" w:sz="12" w:space="0" w:color="auto"/>
                    <w:left w:val="nil"/>
                    <w:bottom w:val="single" w:sz="12" w:space="0" w:color="auto"/>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物种</w:t>
                  </w:r>
                </w:p>
              </w:tc>
              <w:tc>
                <w:tcPr>
                  <w:tcW w:w="2335" w:type="dxa"/>
                  <w:tcBorders>
                    <w:top w:val="single" w:sz="12" w:space="0" w:color="auto"/>
                    <w:left w:val="nil"/>
                    <w:bottom w:val="single" w:sz="12" w:space="0" w:color="auto"/>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基因区</w:t>
                  </w:r>
                  <w:r w:rsidRPr="00CE689A">
                    <w:rPr>
                      <w:rFonts w:eastAsia="仿宋"/>
                      <w:color w:val="000000"/>
                      <w:sz w:val="20"/>
                      <w:szCs w:val="20"/>
                    </w:rPr>
                    <w:t>body*</w:t>
                  </w:r>
                </w:p>
              </w:tc>
              <w:tc>
                <w:tcPr>
                  <w:tcW w:w="2335" w:type="dxa"/>
                  <w:tcBorders>
                    <w:top w:val="single" w:sz="12" w:space="0" w:color="auto"/>
                    <w:left w:val="nil"/>
                    <w:bottom w:val="single" w:sz="12" w:space="0" w:color="auto"/>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上游</w:t>
                  </w:r>
                  <w:r w:rsidRPr="00CE689A">
                    <w:rPr>
                      <w:rFonts w:eastAsia="仿宋"/>
                      <w:color w:val="000000"/>
                      <w:sz w:val="20"/>
                      <w:szCs w:val="20"/>
                    </w:rPr>
                    <w:t>1kb</w:t>
                  </w:r>
                  <w:r w:rsidRPr="00CE689A">
                    <w:rPr>
                      <w:rFonts w:eastAsia="仿宋"/>
                      <w:color w:val="000000"/>
                      <w:sz w:val="20"/>
                      <w:szCs w:val="20"/>
                    </w:rPr>
                    <w:t>区</w:t>
                  </w:r>
                </w:p>
              </w:tc>
              <w:tc>
                <w:tcPr>
                  <w:tcW w:w="2035" w:type="dxa"/>
                  <w:tcBorders>
                    <w:top w:val="single" w:sz="12" w:space="0" w:color="auto"/>
                    <w:left w:val="nil"/>
                    <w:bottom w:val="single" w:sz="12" w:space="0" w:color="auto"/>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下游区</w:t>
                  </w:r>
                  <w:r w:rsidRPr="00CE689A">
                    <w:rPr>
                      <w:rFonts w:eastAsia="仿宋"/>
                      <w:color w:val="000000"/>
                      <w:sz w:val="20"/>
                      <w:szCs w:val="20"/>
                    </w:rPr>
                    <w:t>1kb</w:t>
                  </w:r>
                </w:p>
              </w:tc>
            </w:tr>
            <w:tr w:rsidR="00C119C8" w:rsidRPr="00CE689A" w:rsidTr="00EA47CE">
              <w:trPr>
                <w:trHeight w:val="20"/>
              </w:trPr>
              <w:tc>
                <w:tcPr>
                  <w:tcW w:w="2172" w:type="dxa"/>
                  <w:tcBorders>
                    <w:top w:val="single" w:sz="12" w:space="0" w:color="auto"/>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拟南芥</w:t>
                  </w:r>
                </w:p>
              </w:tc>
              <w:tc>
                <w:tcPr>
                  <w:tcW w:w="2335" w:type="dxa"/>
                  <w:tcBorders>
                    <w:top w:val="single" w:sz="12" w:space="0" w:color="auto"/>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c>
                <w:tcPr>
                  <w:tcW w:w="2335" w:type="dxa"/>
                  <w:tcBorders>
                    <w:top w:val="single" w:sz="12" w:space="0" w:color="auto"/>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c>
                <w:tcPr>
                  <w:tcW w:w="2035" w:type="dxa"/>
                  <w:tcBorders>
                    <w:top w:val="single" w:sz="12" w:space="0" w:color="auto"/>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r>
            <w:tr w:rsidR="00C119C8" w:rsidRPr="00CE689A" w:rsidTr="00EA47CE">
              <w:trPr>
                <w:trHeight w:val="20"/>
              </w:trPr>
              <w:tc>
                <w:tcPr>
                  <w:tcW w:w="2172"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琴叶拟南芥</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c>
                <w:tcPr>
                  <w:tcW w:w="20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r>
            <w:tr w:rsidR="00C119C8" w:rsidRPr="00CE689A" w:rsidTr="00EA47CE">
              <w:trPr>
                <w:trHeight w:val="20"/>
              </w:trPr>
              <w:tc>
                <w:tcPr>
                  <w:tcW w:w="2172"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芥菜</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c>
                <w:tcPr>
                  <w:tcW w:w="20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r>
            <w:tr w:rsidR="00C119C8" w:rsidRPr="00CE689A" w:rsidTr="00EA47CE">
              <w:trPr>
                <w:trHeight w:val="20"/>
              </w:trPr>
              <w:tc>
                <w:tcPr>
                  <w:tcW w:w="2172"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蓖麻</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c>
                <w:tcPr>
                  <w:tcW w:w="20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r>
            <w:tr w:rsidR="00C119C8" w:rsidRPr="00CE689A" w:rsidTr="00EA47CE">
              <w:trPr>
                <w:trHeight w:val="20"/>
              </w:trPr>
              <w:tc>
                <w:tcPr>
                  <w:tcW w:w="2172"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番茄</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c>
                <w:tcPr>
                  <w:tcW w:w="20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r>
            <w:tr w:rsidR="00C119C8" w:rsidRPr="00CE689A" w:rsidTr="00EA47CE">
              <w:trPr>
                <w:trHeight w:val="20"/>
              </w:trPr>
              <w:tc>
                <w:tcPr>
                  <w:tcW w:w="2172"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高粱</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c>
                <w:tcPr>
                  <w:tcW w:w="20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r>
            <w:tr w:rsidR="00C119C8" w:rsidRPr="00CE689A" w:rsidTr="00EA47CE">
              <w:trPr>
                <w:trHeight w:val="20"/>
              </w:trPr>
              <w:tc>
                <w:tcPr>
                  <w:tcW w:w="2172"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水稻</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c>
                <w:tcPr>
                  <w:tcW w:w="23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c>
                <w:tcPr>
                  <w:tcW w:w="2035" w:type="dxa"/>
                  <w:tcBorders>
                    <w:top w:val="nil"/>
                    <w:left w:val="nil"/>
                    <w:bottom w:val="nil"/>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r>
            <w:tr w:rsidR="00C119C8" w:rsidRPr="00CE689A" w:rsidTr="00EA47CE">
              <w:trPr>
                <w:trHeight w:val="20"/>
              </w:trPr>
              <w:tc>
                <w:tcPr>
                  <w:tcW w:w="2172" w:type="dxa"/>
                  <w:tcBorders>
                    <w:top w:val="nil"/>
                    <w:left w:val="nil"/>
                    <w:bottom w:val="single" w:sz="12" w:space="0" w:color="auto"/>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玉米</w:t>
                  </w:r>
                </w:p>
              </w:tc>
              <w:tc>
                <w:tcPr>
                  <w:tcW w:w="2335" w:type="dxa"/>
                  <w:tcBorders>
                    <w:top w:val="nil"/>
                    <w:left w:val="nil"/>
                    <w:bottom w:val="single" w:sz="12" w:space="0" w:color="auto"/>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1</w:t>
                  </w:r>
                </w:p>
              </w:tc>
              <w:tc>
                <w:tcPr>
                  <w:tcW w:w="2335" w:type="dxa"/>
                  <w:tcBorders>
                    <w:top w:val="nil"/>
                    <w:left w:val="nil"/>
                    <w:bottom w:val="single" w:sz="12" w:space="0" w:color="auto"/>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c>
                <w:tcPr>
                  <w:tcW w:w="2035" w:type="dxa"/>
                  <w:tcBorders>
                    <w:top w:val="nil"/>
                    <w:left w:val="nil"/>
                    <w:bottom w:val="single" w:sz="12" w:space="0" w:color="auto"/>
                    <w:right w:val="nil"/>
                  </w:tcBorders>
                  <w:shd w:val="clear" w:color="auto" w:fill="FFFFFF"/>
                </w:tcPr>
                <w:p w:rsidR="00C119C8" w:rsidRPr="00CE689A" w:rsidRDefault="00C119C8" w:rsidP="00C119C8">
                  <w:pPr>
                    <w:jc w:val="center"/>
                    <w:rPr>
                      <w:rFonts w:eastAsia="仿宋"/>
                      <w:color w:val="000000"/>
                      <w:sz w:val="20"/>
                      <w:szCs w:val="20"/>
                    </w:rPr>
                  </w:pPr>
                  <w:r w:rsidRPr="00CE689A">
                    <w:rPr>
                      <w:rFonts w:eastAsia="仿宋"/>
                      <w:color w:val="000000"/>
                      <w:sz w:val="20"/>
                      <w:szCs w:val="20"/>
                    </w:rPr>
                    <w:t>0</w:t>
                  </w:r>
                </w:p>
              </w:tc>
            </w:tr>
          </w:tbl>
          <w:p w:rsidR="00C119C8" w:rsidRPr="00CE689A" w:rsidRDefault="00C119C8" w:rsidP="00C119C8">
            <w:pPr>
              <w:rPr>
                <w:rFonts w:eastAsia="仿宋"/>
                <w:sz w:val="20"/>
                <w:szCs w:val="20"/>
              </w:rPr>
            </w:pPr>
            <w:r w:rsidRPr="00CE689A">
              <w:rPr>
                <w:rFonts w:eastAsia="仿宋"/>
                <w:sz w:val="20"/>
                <w:szCs w:val="20"/>
              </w:rPr>
              <w:t>注：</w:t>
            </w:r>
            <w:r w:rsidRPr="00CE689A">
              <w:rPr>
                <w:rFonts w:eastAsia="仿宋"/>
                <w:sz w:val="20"/>
                <w:szCs w:val="20"/>
              </w:rPr>
              <w:t>“1”</w:t>
            </w:r>
            <w:r w:rsidRPr="00CE689A">
              <w:rPr>
                <w:rFonts w:eastAsia="仿宋"/>
                <w:sz w:val="20"/>
                <w:szCs w:val="20"/>
              </w:rPr>
              <w:t>表示串联重复元件在对应区域显著富集（</w:t>
            </w:r>
            <w:r w:rsidRPr="00CE689A">
              <w:rPr>
                <w:rFonts w:eastAsia="仿宋"/>
                <w:i/>
                <w:iCs/>
                <w:sz w:val="20"/>
                <w:szCs w:val="20"/>
              </w:rPr>
              <w:t>P</w:t>
            </w:r>
            <w:r w:rsidRPr="00CE689A">
              <w:rPr>
                <w:rFonts w:eastAsia="仿宋"/>
                <w:sz w:val="20"/>
                <w:szCs w:val="20"/>
              </w:rPr>
              <w:t>-value &lt; 0.05</w:t>
            </w:r>
            <w:r w:rsidRPr="00CE689A">
              <w:rPr>
                <w:rFonts w:eastAsia="仿宋"/>
                <w:sz w:val="20"/>
                <w:szCs w:val="20"/>
              </w:rPr>
              <w:t>）；</w:t>
            </w:r>
            <w:r w:rsidRPr="00CE689A">
              <w:rPr>
                <w:rFonts w:eastAsia="仿宋"/>
                <w:sz w:val="20"/>
                <w:szCs w:val="20"/>
              </w:rPr>
              <w:t>“0”</w:t>
            </w:r>
            <w:r w:rsidRPr="00CE689A">
              <w:rPr>
                <w:rFonts w:eastAsia="仿宋"/>
                <w:sz w:val="20"/>
                <w:szCs w:val="20"/>
              </w:rPr>
              <w:t>表示没有富集。</w:t>
            </w:r>
          </w:p>
          <w:p w:rsidR="00EA47CE" w:rsidRPr="00CE689A" w:rsidRDefault="00EA47CE" w:rsidP="00C119C8">
            <w:pPr>
              <w:rPr>
                <w:rFonts w:eastAsia="仿宋"/>
                <w:sz w:val="20"/>
                <w:szCs w:val="20"/>
              </w:rPr>
            </w:pPr>
          </w:p>
          <w:p w:rsidR="00ED41E2" w:rsidRPr="00CE689A" w:rsidRDefault="00C119C8" w:rsidP="00BE09B4">
            <w:pPr>
              <w:rPr>
                <w:rFonts w:eastAsia="仿宋"/>
                <w:sz w:val="20"/>
                <w:szCs w:val="20"/>
              </w:rPr>
            </w:pPr>
            <w:r w:rsidRPr="00CE689A">
              <w:rPr>
                <w:rFonts w:eastAsia="仿宋"/>
                <w:sz w:val="20"/>
                <w:szCs w:val="20"/>
              </w:rPr>
              <w:br w:type="page"/>
            </w:r>
            <w:r w:rsidR="00B74A72" w:rsidRPr="00CE689A">
              <w:rPr>
                <w:rFonts w:eastAsia="仿宋"/>
                <w:sz w:val="20"/>
                <w:szCs w:val="20"/>
              </w:rPr>
              <w:t>2</w:t>
            </w:r>
            <w:r w:rsidR="009662C8">
              <w:rPr>
                <w:rFonts w:eastAsia="仿宋"/>
                <w:sz w:val="20"/>
                <w:szCs w:val="20"/>
              </w:rPr>
              <w:t>）</w:t>
            </w:r>
            <w:r w:rsidR="00E725BA" w:rsidRPr="00CE689A">
              <w:rPr>
                <w:rFonts w:eastAsia="仿宋"/>
                <w:sz w:val="20"/>
                <w:szCs w:val="20"/>
              </w:rPr>
              <w:t>首次在</w:t>
            </w:r>
            <w:r w:rsidR="00EA47CE" w:rsidRPr="00CE689A">
              <w:rPr>
                <w:rFonts w:eastAsia="仿宋"/>
                <w:sz w:val="20"/>
                <w:szCs w:val="20"/>
              </w:rPr>
              <w:t>基因功能网络水平</w:t>
            </w:r>
            <w:r w:rsidR="00814D90" w:rsidRPr="00CE689A">
              <w:rPr>
                <w:rFonts w:eastAsia="仿宋"/>
                <w:sz w:val="20"/>
                <w:szCs w:val="20"/>
              </w:rPr>
              <w:t>对拟南芥</w:t>
            </w:r>
            <w:r w:rsidR="00EA47CE" w:rsidRPr="00CE689A">
              <w:rPr>
                <w:rFonts w:eastAsia="仿宋"/>
                <w:sz w:val="20"/>
                <w:szCs w:val="20"/>
              </w:rPr>
              <w:t>印记基因</w:t>
            </w:r>
            <w:r w:rsidR="00E725BA" w:rsidRPr="00CE689A">
              <w:rPr>
                <w:rFonts w:eastAsia="仿宋"/>
                <w:sz w:val="20"/>
                <w:szCs w:val="20"/>
              </w:rPr>
              <w:t>进行</w:t>
            </w:r>
            <w:r w:rsidR="00814D90" w:rsidRPr="00CE689A">
              <w:rPr>
                <w:rFonts w:eastAsia="仿宋"/>
                <w:sz w:val="20"/>
                <w:szCs w:val="20"/>
              </w:rPr>
              <w:t>系统的</w:t>
            </w:r>
            <w:r w:rsidR="00933B7A" w:rsidRPr="00CE689A">
              <w:rPr>
                <w:rFonts w:eastAsia="仿宋"/>
                <w:sz w:val="20"/>
                <w:szCs w:val="20"/>
              </w:rPr>
              <w:t>网络生物学</w:t>
            </w:r>
            <w:r w:rsidR="00814D90" w:rsidRPr="00CE689A">
              <w:rPr>
                <w:rFonts w:eastAsia="仿宋"/>
                <w:sz w:val="20"/>
                <w:szCs w:val="20"/>
              </w:rPr>
              <w:t>分析，揭示了</w:t>
            </w:r>
            <w:r w:rsidR="001C0114" w:rsidRPr="00CE689A">
              <w:rPr>
                <w:rFonts w:eastAsia="仿宋"/>
                <w:sz w:val="20"/>
                <w:szCs w:val="20"/>
              </w:rPr>
              <w:t>植物</w:t>
            </w:r>
            <w:r w:rsidR="00814D90" w:rsidRPr="00CE689A">
              <w:rPr>
                <w:rFonts w:eastAsia="仿宋"/>
                <w:sz w:val="20"/>
                <w:szCs w:val="20"/>
              </w:rPr>
              <w:t>印迹基因</w:t>
            </w:r>
            <w:r w:rsidR="002C7F3A" w:rsidRPr="00CE689A">
              <w:rPr>
                <w:rFonts w:eastAsia="仿宋"/>
                <w:sz w:val="20"/>
                <w:szCs w:val="20"/>
              </w:rPr>
              <w:t>之间</w:t>
            </w:r>
            <w:r w:rsidR="001C0114" w:rsidRPr="00CE689A">
              <w:rPr>
                <w:rFonts w:eastAsia="仿宋"/>
                <w:sz w:val="20"/>
                <w:szCs w:val="20"/>
              </w:rPr>
              <w:t>密切的</w:t>
            </w:r>
            <w:r w:rsidR="002C7F3A" w:rsidRPr="00CE689A">
              <w:rPr>
                <w:rFonts w:eastAsia="仿宋"/>
                <w:sz w:val="20"/>
                <w:szCs w:val="20"/>
              </w:rPr>
              <w:t>功能互作（图</w:t>
            </w:r>
            <w:r w:rsidR="002C7F3A" w:rsidRPr="00CE689A">
              <w:rPr>
                <w:rFonts w:eastAsia="仿宋"/>
                <w:sz w:val="20"/>
                <w:szCs w:val="20"/>
              </w:rPr>
              <w:t>1</w:t>
            </w:r>
            <w:r w:rsidR="002C7F3A" w:rsidRPr="00CE689A">
              <w:rPr>
                <w:rFonts w:eastAsia="仿宋"/>
                <w:sz w:val="20"/>
                <w:szCs w:val="20"/>
              </w:rPr>
              <w:t>）</w:t>
            </w:r>
            <w:r w:rsidR="00BC7928" w:rsidRPr="00CE689A">
              <w:rPr>
                <w:rFonts w:eastAsia="仿宋"/>
                <w:sz w:val="20"/>
                <w:szCs w:val="20"/>
              </w:rPr>
              <w:t>以及</w:t>
            </w:r>
            <w:r w:rsidR="002C7F3A" w:rsidRPr="00CE689A">
              <w:rPr>
                <w:rFonts w:eastAsia="仿宋"/>
                <w:sz w:val="20"/>
                <w:szCs w:val="20"/>
              </w:rPr>
              <w:t>印迹状态虽然在基因水平</w:t>
            </w:r>
            <w:r w:rsidR="001C0114" w:rsidRPr="00CE689A">
              <w:rPr>
                <w:rFonts w:eastAsia="仿宋"/>
                <w:sz w:val="20"/>
                <w:szCs w:val="20"/>
              </w:rPr>
              <w:t>表现</w:t>
            </w:r>
            <w:r w:rsidR="002C7F3A" w:rsidRPr="00CE689A">
              <w:rPr>
                <w:rFonts w:eastAsia="仿宋"/>
                <w:sz w:val="20"/>
                <w:szCs w:val="20"/>
              </w:rPr>
              <w:t>较低的</w:t>
            </w:r>
            <w:r w:rsidR="001C0114" w:rsidRPr="00CE689A">
              <w:rPr>
                <w:rFonts w:eastAsia="仿宋"/>
                <w:sz w:val="20"/>
                <w:szCs w:val="20"/>
              </w:rPr>
              <w:t>跨植物</w:t>
            </w:r>
            <w:r w:rsidR="00BC7928" w:rsidRPr="00CE689A">
              <w:rPr>
                <w:rFonts w:eastAsia="仿宋"/>
                <w:sz w:val="20"/>
                <w:szCs w:val="20"/>
              </w:rPr>
              <w:t>保守性，但是在功能模块水平具有很高</w:t>
            </w:r>
            <w:r w:rsidR="002C7F3A" w:rsidRPr="00CE689A">
              <w:rPr>
                <w:rFonts w:eastAsia="仿宋"/>
                <w:sz w:val="20"/>
                <w:szCs w:val="20"/>
              </w:rPr>
              <w:t>的保守性（图</w:t>
            </w:r>
            <w:r w:rsidR="002C7F3A" w:rsidRPr="00CE689A">
              <w:rPr>
                <w:rFonts w:eastAsia="仿宋"/>
                <w:sz w:val="20"/>
                <w:szCs w:val="20"/>
              </w:rPr>
              <w:t>2</w:t>
            </w:r>
            <w:r w:rsidR="002C7F3A" w:rsidRPr="00CE689A">
              <w:rPr>
                <w:rFonts w:eastAsia="仿宋"/>
                <w:sz w:val="20"/>
                <w:szCs w:val="20"/>
              </w:rPr>
              <w:t>）。</w:t>
            </w:r>
            <w:r w:rsidR="00624D8C" w:rsidRPr="00CE689A">
              <w:rPr>
                <w:rFonts w:eastAsia="仿宋"/>
                <w:sz w:val="20"/>
                <w:szCs w:val="20"/>
              </w:rPr>
              <w:t>这一结果</w:t>
            </w:r>
            <w:r w:rsidR="006D11CA" w:rsidRPr="00CE689A">
              <w:rPr>
                <w:rFonts w:eastAsia="仿宋"/>
                <w:sz w:val="20"/>
                <w:szCs w:val="20"/>
              </w:rPr>
              <w:t>反驳</w:t>
            </w:r>
            <w:r w:rsidR="00FB7A93" w:rsidRPr="00CE689A">
              <w:rPr>
                <w:rFonts w:eastAsia="仿宋"/>
                <w:sz w:val="20"/>
                <w:szCs w:val="20"/>
              </w:rPr>
              <w:t>了由选择性放松（</w:t>
            </w:r>
            <w:r w:rsidR="00FB7A93" w:rsidRPr="00CE689A">
              <w:rPr>
                <w:rFonts w:eastAsia="仿宋"/>
                <w:sz w:val="20"/>
                <w:szCs w:val="20"/>
              </w:rPr>
              <w:t>relaxation of selection</w:t>
            </w:r>
            <w:r w:rsidR="00FB7A93" w:rsidRPr="00CE689A">
              <w:rPr>
                <w:rFonts w:eastAsia="仿宋"/>
                <w:sz w:val="20"/>
                <w:szCs w:val="20"/>
              </w:rPr>
              <w:t>）导致的植物基因印迹状态不保守的观点。</w:t>
            </w:r>
            <w:r w:rsidR="009F6EFB" w:rsidRPr="00CE689A">
              <w:rPr>
                <w:rFonts w:eastAsia="仿宋"/>
                <w:sz w:val="20"/>
                <w:szCs w:val="20"/>
              </w:rPr>
              <w:t>相关研究</w:t>
            </w:r>
            <w:r w:rsidR="00606F4B" w:rsidRPr="00CE689A">
              <w:rPr>
                <w:rFonts w:eastAsia="仿宋"/>
                <w:sz w:val="20"/>
                <w:szCs w:val="20"/>
              </w:rPr>
              <w:t>分析</w:t>
            </w:r>
            <w:r w:rsidR="009662C8">
              <w:rPr>
                <w:rFonts w:eastAsia="仿宋"/>
                <w:sz w:val="20"/>
                <w:szCs w:val="20"/>
              </w:rPr>
              <w:t>部分基本</w:t>
            </w:r>
            <w:r w:rsidR="000A2B8C">
              <w:rPr>
                <w:rFonts w:eastAsia="仿宋"/>
                <w:sz w:val="20"/>
                <w:szCs w:val="20"/>
              </w:rPr>
              <w:t>完成，文章</w:t>
            </w:r>
            <w:r w:rsidR="009662C8">
              <w:rPr>
                <w:rFonts w:eastAsia="仿宋"/>
                <w:sz w:val="20"/>
                <w:szCs w:val="20"/>
              </w:rPr>
              <w:t>初稿完成，</w:t>
            </w:r>
            <w:r w:rsidR="009F6EFB" w:rsidRPr="00CE689A">
              <w:rPr>
                <w:rFonts w:eastAsia="仿宋"/>
                <w:sz w:val="20"/>
                <w:szCs w:val="20"/>
              </w:rPr>
              <w:t>进入精修阶段，目标投稿杂志为</w:t>
            </w:r>
            <w:r w:rsidR="009F6EFB" w:rsidRPr="00CE689A">
              <w:rPr>
                <w:rFonts w:eastAsia="仿宋"/>
                <w:sz w:val="20"/>
                <w:szCs w:val="20"/>
              </w:rPr>
              <w:t>The Plant Cell.</w:t>
            </w:r>
            <w:r w:rsidR="00ED41E2" w:rsidRPr="00CE689A">
              <w:rPr>
                <w:rFonts w:eastAsia="仿宋"/>
                <w:sz w:val="20"/>
                <w:szCs w:val="20"/>
              </w:rPr>
              <w:br w:type="page"/>
            </w:r>
          </w:p>
          <w:p w:rsidR="00ED41E2" w:rsidRPr="00CE689A" w:rsidRDefault="00ED41E2" w:rsidP="00ED41E2">
            <w:pPr>
              <w:rPr>
                <w:rFonts w:eastAsia="仿宋"/>
                <w:sz w:val="20"/>
                <w:szCs w:val="20"/>
              </w:rPr>
            </w:pPr>
          </w:p>
          <w:p w:rsidR="00ED41E2" w:rsidRPr="00CE689A" w:rsidRDefault="005A5ADD" w:rsidP="00C674BC">
            <w:pPr>
              <w:widowControl/>
              <w:jc w:val="center"/>
              <w:rPr>
                <w:rFonts w:eastAsia="仿宋"/>
                <w:sz w:val="20"/>
                <w:szCs w:val="20"/>
              </w:rPr>
            </w:pPr>
            <w:r>
              <w:rPr>
                <w:noProof/>
              </w:rPr>
              <w:pict w14:anchorId="5250D7EB">
                <v:shapetype id="_x0000_t202" coordsize="21600,21600" o:spt="202" path="m,l,21600r21600,l21600,xe">
                  <v:stroke joinstyle="miter"/>
                  <v:path gradientshapeok="t" o:connecttype="rect"/>
                </v:shapetype>
                <v:shape id="文本框 8" o:spid="_x0000_s1029" type="#_x0000_t202" style="position:absolute;left:0;text-align:left;margin-left:233.05pt;margin-top:3.45pt;width:33.1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" filled="f" stroked="f">
                  <v:textbox>
                    <w:txbxContent>
                      <w:p w:rsidR="00935469" w:rsidRPr="003217E5" w:rsidRDefault="00935469" w:rsidP="00ED41E2">
                        <w:pPr>
                          <w:rPr>
                            <w:b/>
                            <w:bCs/>
                          </w:rPr>
                        </w:pPr>
                        <w:r>
                          <w:rPr>
                            <w:b/>
                            <w:bCs/>
                          </w:rPr>
                          <w:t>B</w:t>
                        </w:r>
                      </w:p>
                    </w:txbxContent>
                  </v:textbox>
                </v:shape>
              </w:pict>
            </w:r>
            <w:r>
              <w:rPr>
                <w:noProof/>
              </w:rPr>
              <w:pict w14:anchorId="3C6F9BFA">
                <v:shape id="文本框 7" o:spid="_x0000_s1028" type="#_x0000_t202" style="position:absolute;left:0;text-align:left;margin-left:19.75pt;margin-top:3.45pt;width:33.15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" filled="f" stroked="f">
                  <v:textbox>
                    <w:txbxContent>
                      <w:p w:rsidR="00935469" w:rsidRPr="003217E5" w:rsidRDefault="00935469" w:rsidP="00ED41E2">
                        <w:pPr>
                          <w:rPr>
                            <w:b/>
                            <w:bCs/>
                          </w:rPr>
                        </w:pPr>
                        <w:r w:rsidRPr="003217E5">
                          <w:rPr>
                            <w:rFonts w:hint="eastAsia"/>
                            <w:b/>
                            <w:bCs/>
                          </w:rPr>
                          <w:t>A</w:t>
                        </w:r>
                      </w:p>
                    </w:txbxContent>
                  </v:textbox>
                </v:shape>
              </w:pict>
            </w:r>
            <w:r w:rsidR="00ED41E2" w:rsidRPr="00CE689A">
              <w:rPr>
                <w:rFonts w:eastAsia="仿宋"/>
                <w:noProof/>
                <w:sz w:val="20"/>
                <w:szCs w:val="20"/>
              </w:rPr>
              <w:drawing>
                <wp:inline distT="0" distB="0" distL="0" distR="0" wp14:anchorId="16B148E4" wp14:editId="2A460A20">
                  <wp:extent cx="2372899" cy="2312035"/>
                  <wp:effectExtent l="0" t="0" r="889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73933" cy="2313043"/>
                          </a:xfrm>
                          <a:prstGeom prst="rect">
                            <a:avLst/>
                          </a:prstGeom>
                          <a:noFill/>
                          <a:ln>
                            <a:noFill/>
                          </a:ln>
                        </pic:spPr>
                      </pic:pic>
                    </a:graphicData>
                  </a:graphic>
                </wp:inline>
              </w:drawing>
            </w:r>
            <w:r w:rsidR="00ED41E2" w:rsidRPr="00CE689A">
              <w:rPr>
                <w:rFonts w:eastAsia="仿宋"/>
                <w:noProof/>
                <w:sz w:val="20"/>
                <w:szCs w:val="20"/>
              </w:rPr>
              <w:drawing>
                <wp:inline distT="0" distB="0" distL="0" distR="0" wp14:anchorId="5BFF4969" wp14:editId="6BB02E8A">
                  <wp:extent cx="2449830" cy="2303145"/>
                  <wp:effectExtent l="0" t="0" r="762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49830" cy="2303145"/>
                          </a:xfrm>
                          <a:prstGeom prst="rect">
                            <a:avLst/>
                          </a:prstGeom>
                          <a:noFill/>
                          <a:ln>
                            <a:noFill/>
                          </a:ln>
                        </pic:spPr>
                      </pic:pic>
                    </a:graphicData>
                  </a:graphic>
                </wp:inline>
              </w:drawing>
            </w:r>
          </w:p>
          <w:p w:rsidR="00ED41E2" w:rsidRPr="00CE689A" w:rsidRDefault="005A5ADD" w:rsidP="00F03A0E">
            <w:pPr>
              <w:widowControl/>
              <w:spacing w:afterLines="50" w:after="156"/>
              <w:ind w:firstLineChars="50" w:firstLine="105"/>
              <w:jc w:val="center"/>
              <w:rPr>
                <w:rFonts w:eastAsia="仿宋"/>
                <w:sz w:val="20"/>
                <w:szCs w:val="20"/>
              </w:rPr>
            </w:pPr>
            <w:r>
              <w:rPr>
                <w:noProof/>
              </w:rPr>
              <w:pict w14:anchorId="07C95180">
                <v:shape id="文本框 10" o:spid="_x0000_s1027" type="#_x0000_t202" style="position:absolute;left:0;text-align:left;margin-left:237.45pt;margin-top:4.45pt;width:33.15pt;height: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 filled="f" stroked="f">
                  <v:textbox>
                    <w:txbxContent>
                      <w:p w:rsidR="00935469" w:rsidRPr="003217E5" w:rsidRDefault="00935469" w:rsidP="00ED41E2">
                        <w:pPr>
                          <w:rPr>
                            <w:b/>
                            <w:bCs/>
                          </w:rPr>
                        </w:pPr>
                        <w:r>
                          <w:rPr>
                            <w:b/>
                            <w:bCs/>
                          </w:rPr>
                          <w:t>D</w:t>
                        </w:r>
                      </w:p>
                    </w:txbxContent>
                  </v:textbox>
                </v:shape>
              </w:pict>
            </w:r>
            <w:r>
              <w:rPr>
                <w:noProof/>
              </w:rPr>
              <w:pict w14:anchorId="5CB35F4B">
                <v:shape id="文本框 9" o:spid="_x0000_s1026" type="#_x0000_t202" style="position:absolute;left:0;text-align:left;margin-left:32.45pt;margin-top:11.05pt;width:33.15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 filled="f" stroked="f">
                  <v:textbox>
                    <w:txbxContent>
                      <w:p w:rsidR="00935469" w:rsidRPr="003217E5" w:rsidRDefault="00935469" w:rsidP="00ED41E2">
                        <w:pPr>
                          <w:rPr>
                            <w:b/>
                            <w:bCs/>
                          </w:rPr>
                        </w:pPr>
                        <w:r>
                          <w:rPr>
                            <w:b/>
                            <w:bCs/>
                          </w:rPr>
                          <w:t>C</w:t>
                        </w:r>
                      </w:p>
                    </w:txbxContent>
                  </v:textbox>
                </v:shape>
              </w:pict>
            </w:r>
            <w:r w:rsidR="00ED41E2" w:rsidRPr="00CE689A">
              <w:rPr>
                <w:rFonts w:eastAsia="仿宋"/>
                <w:noProof/>
                <w:sz w:val="20"/>
                <w:szCs w:val="20"/>
              </w:rPr>
              <w:drawing>
                <wp:inline distT="0" distB="0" distL="0" distR="0" wp14:anchorId="0A0C872A" wp14:editId="1DAA0A69">
                  <wp:extent cx="2415540" cy="215480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18955" cy="2157849"/>
                          </a:xfrm>
                          <a:prstGeom prst="rect">
                            <a:avLst/>
                          </a:prstGeom>
                          <a:noFill/>
                          <a:ln>
                            <a:noFill/>
                          </a:ln>
                        </pic:spPr>
                      </pic:pic>
                    </a:graphicData>
                  </a:graphic>
                </wp:inline>
              </w:drawing>
            </w:r>
            <w:r w:rsidR="00ED41E2" w:rsidRPr="00CE689A">
              <w:rPr>
                <w:rFonts w:eastAsia="仿宋"/>
                <w:noProof/>
                <w:sz w:val="20"/>
                <w:szCs w:val="20"/>
              </w:rPr>
              <w:drawing>
                <wp:inline distT="0" distB="0" distL="0" distR="0" wp14:anchorId="1F5E21CF" wp14:editId="7943B67F">
                  <wp:extent cx="2398395" cy="212697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1989" cy="2130162"/>
                          </a:xfrm>
                          <a:prstGeom prst="rect">
                            <a:avLst/>
                          </a:prstGeom>
                          <a:noFill/>
                          <a:ln>
                            <a:noFill/>
                          </a:ln>
                        </pic:spPr>
                      </pic:pic>
                    </a:graphicData>
                  </a:graphic>
                </wp:inline>
              </w:drawing>
            </w:r>
          </w:p>
          <w:p w:rsidR="00ED41E2" w:rsidRPr="00CE689A" w:rsidRDefault="00ED41E2" w:rsidP="008D6349">
            <w:pPr>
              <w:pStyle w:val="Caption"/>
              <w:widowControl/>
              <w:jc w:val="left"/>
              <w:rPr>
                <w:rFonts w:ascii="Times New Roman" w:eastAsia="仿宋" w:hAnsi="Times New Roman" w:cs="Times New Roman"/>
                <w:szCs w:val="20"/>
              </w:rPr>
            </w:pPr>
            <w:r w:rsidRPr="00CE689A">
              <w:rPr>
                <w:rFonts w:ascii="Times New Roman" w:eastAsia="仿宋" w:hAnsi="Times New Roman" w:cs="Times New Roman"/>
                <w:szCs w:val="20"/>
              </w:rPr>
              <w:t>图</w:t>
            </w:r>
            <w:r w:rsidRPr="00CE689A">
              <w:rPr>
                <w:rFonts w:ascii="Times New Roman" w:eastAsia="仿宋" w:hAnsi="Times New Roman" w:cs="Times New Roman"/>
                <w:szCs w:val="20"/>
              </w:rPr>
              <w:t xml:space="preserve">1. </w:t>
            </w:r>
            <w:r w:rsidR="002725EB" w:rsidRPr="00CE689A">
              <w:rPr>
                <w:rFonts w:ascii="Times New Roman" w:eastAsia="仿宋" w:hAnsi="Times New Roman" w:cs="Times New Roman"/>
                <w:szCs w:val="20"/>
              </w:rPr>
              <w:t>拟南芥印迹基因在基因功能网络的特性</w:t>
            </w:r>
            <w:r w:rsidRPr="00CE689A">
              <w:rPr>
                <w:rFonts w:ascii="Times New Roman" w:eastAsia="仿宋" w:hAnsi="Times New Roman" w:cs="Times New Roman"/>
                <w:szCs w:val="20"/>
              </w:rPr>
              <w:t>。</w:t>
            </w:r>
            <w:r w:rsidRPr="00CE689A">
              <w:rPr>
                <w:rFonts w:ascii="Times New Roman" w:eastAsia="仿宋" w:hAnsi="Times New Roman" w:cs="Times New Roman"/>
                <w:szCs w:val="20"/>
              </w:rPr>
              <w:t xml:space="preserve">(A) </w:t>
            </w:r>
            <w:r w:rsidRPr="00CE689A">
              <w:rPr>
                <w:rFonts w:ascii="Times New Roman" w:eastAsia="仿宋" w:hAnsi="Times New Roman" w:cs="Times New Roman"/>
                <w:szCs w:val="20"/>
              </w:rPr>
              <w:t>印迹基因之间的最短网络</w:t>
            </w:r>
            <w:r w:rsidR="00095B78" w:rsidRPr="00CE689A">
              <w:rPr>
                <w:rFonts w:ascii="Times New Roman" w:eastAsia="仿宋" w:hAnsi="Times New Roman" w:cs="Times New Roman"/>
                <w:szCs w:val="20"/>
              </w:rPr>
              <w:t>拓扑距离。</w:t>
            </w:r>
            <w:r w:rsidR="001C71AA" w:rsidRPr="00CE689A">
              <w:rPr>
                <w:rFonts w:ascii="Times New Roman" w:eastAsia="仿宋" w:hAnsi="Times New Roman" w:cs="Times New Roman"/>
                <w:szCs w:val="20"/>
              </w:rPr>
              <w:t>蓝</w:t>
            </w:r>
            <w:r w:rsidR="00095B78" w:rsidRPr="00CE689A">
              <w:rPr>
                <w:rFonts w:ascii="Times New Roman" w:eastAsia="仿宋" w:hAnsi="Times New Roman" w:cs="Times New Roman"/>
                <w:szCs w:val="20"/>
              </w:rPr>
              <w:t>色直方图显示</w:t>
            </w:r>
            <w:r w:rsidRPr="00CE689A">
              <w:rPr>
                <w:rFonts w:ascii="Times New Roman" w:eastAsia="仿宋" w:hAnsi="Times New Roman" w:cs="Times New Roman"/>
                <w:szCs w:val="20"/>
              </w:rPr>
              <w:t>随机</w:t>
            </w:r>
            <w:r w:rsidRPr="00CE689A">
              <w:rPr>
                <w:rFonts w:ascii="Times New Roman" w:eastAsia="仿宋" w:hAnsi="Times New Roman" w:cs="Times New Roman"/>
                <w:szCs w:val="20"/>
              </w:rPr>
              <w:t>1000</w:t>
            </w:r>
            <w:r w:rsidR="00095B78" w:rsidRPr="00CE689A">
              <w:rPr>
                <w:rFonts w:ascii="Times New Roman" w:eastAsia="仿宋" w:hAnsi="Times New Roman" w:cs="Times New Roman"/>
                <w:szCs w:val="20"/>
              </w:rPr>
              <w:t>次的结果</w:t>
            </w:r>
            <w:r w:rsidRPr="00CE689A">
              <w:rPr>
                <w:rFonts w:ascii="Times New Roman" w:eastAsia="仿宋" w:hAnsi="Times New Roman" w:cs="Times New Roman"/>
                <w:szCs w:val="20"/>
              </w:rPr>
              <w:t>。（</w:t>
            </w:r>
            <w:r w:rsidRPr="00CE689A">
              <w:rPr>
                <w:rFonts w:ascii="Times New Roman" w:eastAsia="仿宋" w:hAnsi="Times New Roman" w:cs="Times New Roman"/>
                <w:szCs w:val="20"/>
              </w:rPr>
              <w:t>B</w:t>
            </w:r>
            <w:r w:rsidR="008D6349" w:rsidRPr="00CE689A">
              <w:rPr>
                <w:rFonts w:ascii="Times New Roman" w:eastAsia="仿宋" w:hAnsi="Times New Roman" w:cs="Times New Roman"/>
                <w:szCs w:val="20"/>
              </w:rPr>
              <w:t>）</w:t>
            </w:r>
            <w:r w:rsidR="001A5CE9" w:rsidRPr="00CE689A">
              <w:rPr>
                <w:rFonts w:ascii="Times New Roman" w:eastAsia="仿宋" w:hAnsi="Times New Roman" w:cs="Times New Roman"/>
                <w:szCs w:val="20"/>
              </w:rPr>
              <w:t>印迹基因之间的网络</w:t>
            </w:r>
            <w:r w:rsidRPr="00CE689A">
              <w:rPr>
                <w:rFonts w:ascii="Times New Roman" w:eastAsia="仿宋" w:hAnsi="Times New Roman" w:cs="Times New Roman"/>
                <w:szCs w:val="20"/>
              </w:rPr>
              <w:t>距离。（</w:t>
            </w:r>
            <w:r w:rsidRPr="00CE689A">
              <w:rPr>
                <w:rFonts w:ascii="Times New Roman" w:eastAsia="仿宋" w:hAnsi="Times New Roman" w:cs="Times New Roman"/>
                <w:szCs w:val="20"/>
              </w:rPr>
              <w:t>C</w:t>
            </w:r>
            <w:r w:rsidR="00095B78" w:rsidRPr="00CE689A">
              <w:rPr>
                <w:rFonts w:ascii="Times New Roman" w:eastAsia="仿宋" w:hAnsi="Times New Roman" w:cs="Times New Roman"/>
                <w:szCs w:val="20"/>
              </w:rPr>
              <w:t>）</w:t>
            </w:r>
            <w:r w:rsidR="001A5CE9" w:rsidRPr="00CE689A">
              <w:rPr>
                <w:rFonts w:ascii="Times New Roman" w:eastAsia="仿宋" w:hAnsi="Times New Roman" w:cs="Times New Roman"/>
                <w:szCs w:val="20"/>
              </w:rPr>
              <w:t>实际</w:t>
            </w:r>
            <w:r w:rsidR="00610FF1" w:rsidRPr="00CE689A">
              <w:rPr>
                <w:rFonts w:ascii="Times New Roman" w:eastAsia="仿宋" w:hAnsi="Times New Roman" w:cs="Times New Roman"/>
                <w:szCs w:val="20"/>
              </w:rPr>
              <w:t>的</w:t>
            </w:r>
            <w:r w:rsidR="001A5CE9" w:rsidRPr="00CE689A">
              <w:rPr>
                <w:rFonts w:ascii="Times New Roman" w:eastAsia="仿宋" w:hAnsi="Times New Roman" w:cs="Times New Roman"/>
                <w:szCs w:val="20"/>
              </w:rPr>
              <w:t>和</w:t>
            </w:r>
            <w:r w:rsidR="001A5CE9" w:rsidRPr="00CE689A">
              <w:rPr>
                <w:rFonts w:ascii="Times New Roman" w:eastAsia="仿宋" w:hAnsi="Times New Roman" w:cs="Times New Roman"/>
                <w:szCs w:val="20"/>
              </w:rPr>
              <w:t>1000</w:t>
            </w:r>
            <w:r w:rsidR="001A5CE9" w:rsidRPr="00CE689A">
              <w:rPr>
                <w:rFonts w:ascii="Times New Roman" w:eastAsia="仿宋" w:hAnsi="Times New Roman" w:cs="Times New Roman"/>
                <w:szCs w:val="20"/>
              </w:rPr>
              <w:t>次随机抽样产生的</w:t>
            </w:r>
            <w:r w:rsidR="00095B78" w:rsidRPr="00CE689A">
              <w:rPr>
                <w:rFonts w:ascii="Times New Roman" w:eastAsia="仿宋" w:hAnsi="Times New Roman" w:cs="Times New Roman"/>
                <w:szCs w:val="20"/>
              </w:rPr>
              <w:t>印迹基因形成的最大的模块大小</w:t>
            </w:r>
            <w:r w:rsidR="001A5CE9" w:rsidRPr="00CE689A">
              <w:rPr>
                <w:rFonts w:ascii="Times New Roman" w:eastAsia="仿宋" w:hAnsi="Times New Roman" w:cs="Times New Roman"/>
                <w:szCs w:val="20"/>
              </w:rPr>
              <w:t>比较</w:t>
            </w:r>
            <w:r w:rsidRPr="00CE689A">
              <w:rPr>
                <w:rFonts w:ascii="Times New Roman" w:eastAsia="仿宋" w:hAnsi="Times New Roman" w:cs="Times New Roman"/>
                <w:szCs w:val="20"/>
              </w:rPr>
              <w:t>。（</w:t>
            </w:r>
            <w:r w:rsidRPr="00CE689A">
              <w:rPr>
                <w:rFonts w:ascii="Times New Roman" w:eastAsia="仿宋" w:hAnsi="Times New Roman" w:cs="Times New Roman"/>
                <w:szCs w:val="20"/>
              </w:rPr>
              <w:t>D</w:t>
            </w:r>
            <w:r w:rsidRPr="00CE689A">
              <w:rPr>
                <w:rFonts w:ascii="Times New Roman" w:eastAsia="仿宋" w:hAnsi="Times New Roman" w:cs="Times New Roman"/>
                <w:szCs w:val="20"/>
              </w:rPr>
              <w:t>）印迹基因之间的网络拓扑距离和基因共表达系数之间的关系。</w:t>
            </w:r>
          </w:p>
          <w:p w:rsidR="00DE18D1" w:rsidRPr="00CE689A" w:rsidRDefault="00DE18D1" w:rsidP="00DE18D1">
            <w:pPr>
              <w:rPr>
                <w:rFonts w:eastAsia="仿宋"/>
                <w:sz w:val="20"/>
                <w:szCs w:val="20"/>
              </w:rPr>
            </w:pPr>
          </w:p>
          <w:p w:rsidR="00DE18D1" w:rsidRPr="00CE689A" w:rsidRDefault="007B4C66" w:rsidP="00F03A0E">
            <w:pPr>
              <w:jc w:val="center"/>
              <w:rPr>
                <w:rFonts w:eastAsia="仿宋"/>
                <w:b/>
                <w:bCs/>
                <w:sz w:val="20"/>
                <w:szCs w:val="20"/>
              </w:rPr>
            </w:pPr>
            <w:r>
              <w:rPr>
                <w:rFonts w:eastAsia="仿宋"/>
                <w:b/>
                <w:bCs/>
                <w:noProof/>
                <w:sz w:val="20"/>
                <w:szCs w:val="2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6pt;height:453.5pt;mso-width-percent:0;mso-height-percent:0;mso-width-percent:0;mso-height-percent:0">
                  <v:imagedata r:id="rId12" o:title="Figure 6"/>
                </v:shape>
              </w:pict>
            </w:r>
          </w:p>
          <w:p w:rsidR="00A85D77" w:rsidRPr="00CE689A" w:rsidRDefault="00A85D77" w:rsidP="00DE18D1">
            <w:pPr>
              <w:rPr>
                <w:rFonts w:eastAsia="仿宋"/>
                <w:bCs/>
                <w:sz w:val="20"/>
                <w:szCs w:val="20"/>
              </w:rPr>
            </w:pPr>
            <w:r w:rsidRPr="00CE689A">
              <w:rPr>
                <w:rFonts w:eastAsia="仿宋"/>
                <w:bCs/>
                <w:sz w:val="20"/>
                <w:szCs w:val="20"/>
              </w:rPr>
              <w:t>图</w:t>
            </w:r>
            <w:r w:rsidRPr="00CE689A">
              <w:rPr>
                <w:rFonts w:eastAsia="仿宋"/>
                <w:bCs/>
                <w:sz w:val="20"/>
                <w:szCs w:val="20"/>
              </w:rPr>
              <w:t xml:space="preserve">2. </w:t>
            </w:r>
            <w:r w:rsidR="00DA1233" w:rsidRPr="00CE689A">
              <w:rPr>
                <w:rFonts w:eastAsia="仿宋"/>
                <w:bCs/>
                <w:sz w:val="20"/>
                <w:szCs w:val="20"/>
              </w:rPr>
              <w:t>被子</w:t>
            </w:r>
            <w:r w:rsidR="00BE09B4" w:rsidRPr="00CE689A">
              <w:rPr>
                <w:rFonts w:eastAsia="仿宋"/>
                <w:bCs/>
                <w:sz w:val="20"/>
                <w:szCs w:val="20"/>
              </w:rPr>
              <w:t>植物印迹基因跨物种分析（</w:t>
            </w:r>
            <w:r w:rsidR="00722BAC" w:rsidRPr="00CE689A">
              <w:rPr>
                <w:rFonts w:eastAsia="仿宋"/>
                <w:bCs/>
                <w:sz w:val="20"/>
                <w:szCs w:val="20"/>
              </w:rPr>
              <w:t>由于字数限制，</w:t>
            </w:r>
            <w:r w:rsidR="009F2D68" w:rsidRPr="00CE689A">
              <w:rPr>
                <w:rFonts w:eastAsia="仿宋"/>
                <w:bCs/>
                <w:sz w:val="20"/>
                <w:szCs w:val="20"/>
              </w:rPr>
              <w:t>详细的</w:t>
            </w:r>
            <w:r w:rsidR="00BE09B4" w:rsidRPr="00CE689A">
              <w:rPr>
                <w:rFonts w:eastAsia="仿宋"/>
                <w:bCs/>
                <w:sz w:val="20"/>
                <w:szCs w:val="20"/>
              </w:rPr>
              <w:t>图解略）</w:t>
            </w:r>
          </w:p>
          <w:p w:rsidR="00DE18D1" w:rsidRPr="00CE689A" w:rsidRDefault="00DE18D1" w:rsidP="00DE18D1">
            <w:pPr>
              <w:rPr>
                <w:rFonts w:eastAsia="仿宋"/>
                <w:b/>
                <w:bCs/>
                <w:sz w:val="20"/>
                <w:szCs w:val="20"/>
              </w:rPr>
            </w:pPr>
          </w:p>
          <w:p w:rsidR="00DE18D1" w:rsidRPr="00CE689A" w:rsidRDefault="00B705EA" w:rsidP="00DE18D1">
            <w:pPr>
              <w:rPr>
                <w:rFonts w:eastAsia="仿宋"/>
                <w:b/>
                <w:bCs/>
                <w:sz w:val="20"/>
                <w:szCs w:val="20"/>
              </w:rPr>
            </w:pPr>
            <w:r w:rsidRPr="00CE689A">
              <w:rPr>
                <w:rFonts w:eastAsia="仿宋"/>
                <w:b/>
                <w:bCs/>
                <w:sz w:val="20"/>
                <w:szCs w:val="20"/>
              </w:rPr>
              <w:t>二</w:t>
            </w:r>
            <w:r w:rsidRPr="00CE689A">
              <w:rPr>
                <w:rFonts w:eastAsia="仿宋"/>
                <w:b/>
                <w:bCs/>
                <w:sz w:val="20"/>
                <w:szCs w:val="20"/>
              </w:rPr>
              <w:t>.</w:t>
            </w:r>
            <w:r w:rsidR="00DC32AA">
              <w:rPr>
                <w:rFonts w:eastAsia="仿宋"/>
                <w:b/>
                <w:bCs/>
                <w:sz w:val="20"/>
                <w:szCs w:val="20"/>
              </w:rPr>
              <w:t xml:space="preserve"> </w:t>
            </w:r>
            <w:r w:rsidRPr="00CE689A">
              <w:rPr>
                <w:rFonts w:eastAsia="仿宋"/>
                <w:b/>
                <w:bCs/>
                <w:sz w:val="20"/>
                <w:szCs w:val="20"/>
              </w:rPr>
              <w:t>通过启动子或增强子多种染色质修饰以及转录因子结合信号来理解植物基因表达调控</w:t>
            </w:r>
          </w:p>
          <w:p w:rsidR="00E37D2C" w:rsidRPr="00CE689A" w:rsidRDefault="00A827AB" w:rsidP="00DE18D1">
            <w:pPr>
              <w:rPr>
                <w:rFonts w:eastAsia="仿宋"/>
                <w:sz w:val="20"/>
                <w:szCs w:val="20"/>
              </w:rPr>
            </w:pPr>
            <w:r w:rsidRPr="00CE689A">
              <w:rPr>
                <w:rFonts w:eastAsia="仿宋"/>
                <w:sz w:val="20"/>
                <w:szCs w:val="20"/>
              </w:rPr>
              <w:t>使用机器学习方法对</w:t>
            </w:r>
            <w:r w:rsidR="008E698A" w:rsidRPr="00CE689A">
              <w:rPr>
                <w:rFonts w:eastAsia="仿宋"/>
                <w:sz w:val="20"/>
                <w:szCs w:val="20"/>
              </w:rPr>
              <w:t>组蛋白修饰、染色质开放性以及转录因子的结合</w:t>
            </w:r>
            <w:r w:rsidR="001A14E6" w:rsidRPr="00CE689A">
              <w:rPr>
                <w:rFonts w:eastAsia="仿宋"/>
                <w:sz w:val="20"/>
                <w:szCs w:val="20"/>
              </w:rPr>
              <w:t>等特征对拟南芥和水稻蛋白编码基因表达水平</w:t>
            </w:r>
            <w:r w:rsidRPr="00CE689A">
              <w:rPr>
                <w:rFonts w:eastAsia="仿宋"/>
                <w:sz w:val="20"/>
                <w:szCs w:val="20"/>
              </w:rPr>
              <w:t>进行建模，</w:t>
            </w:r>
            <w:r w:rsidR="001A14E6" w:rsidRPr="00CE689A">
              <w:rPr>
                <w:rFonts w:eastAsia="仿宋"/>
                <w:sz w:val="20"/>
                <w:szCs w:val="20"/>
              </w:rPr>
              <w:t>获得</w:t>
            </w:r>
            <w:r w:rsidRPr="00CE689A">
              <w:rPr>
                <w:rFonts w:eastAsia="仿宋"/>
                <w:sz w:val="20"/>
                <w:szCs w:val="20"/>
              </w:rPr>
              <w:t>了上述因素在基因</w:t>
            </w:r>
            <w:r w:rsidR="001A14E6" w:rsidRPr="00CE689A">
              <w:rPr>
                <w:rFonts w:eastAsia="仿宋"/>
                <w:sz w:val="20"/>
                <w:szCs w:val="20"/>
              </w:rPr>
              <w:t>表达调控</w:t>
            </w:r>
            <w:r w:rsidRPr="00CE689A">
              <w:rPr>
                <w:rFonts w:eastAsia="仿宋"/>
                <w:sz w:val="20"/>
                <w:szCs w:val="20"/>
              </w:rPr>
              <w:t>中相对贡献的理解，</w:t>
            </w:r>
            <w:r w:rsidR="001A14E6" w:rsidRPr="00CE689A">
              <w:rPr>
                <w:rFonts w:eastAsia="仿宋"/>
                <w:sz w:val="20"/>
                <w:szCs w:val="20"/>
              </w:rPr>
              <w:t>模型</w:t>
            </w:r>
            <w:r w:rsidRPr="00CE689A">
              <w:rPr>
                <w:rFonts w:eastAsia="仿宋"/>
                <w:sz w:val="20"/>
                <w:szCs w:val="20"/>
              </w:rPr>
              <w:t>分析揭示出</w:t>
            </w:r>
            <w:r w:rsidR="008E698A" w:rsidRPr="00CE689A">
              <w:rPr>
                <w:rFonts w:eastAsia="仿宋"/>
                <w:sz w:val="20"/>
                <w:szCs w:val="20"/>
              </w:rPr>
              <w:t>这种定量关系具有跨</w:t>
            </w:r>
            <w:r w:rsidR="001A14E6" w:rsidRPr="00CE689A">
              <w:rPr>
                <w:rFonts w:eastAsia="仿宋"/>
                <w:sz w:val="20"/>
                <w:szCs w:val="20"/>
              </w:rPr>
              <w:t>植物组织以及跨物种保守的特征。相关研究已发表在</w:t>
            </w:r>
            <w:r w:rsidR="001A14E6" w:rsidRPr="00CE689A">
              <w:rPr>
                <w:rFonts w:eastAsia="仿宋"/>
                <w:sz w:val="20"/>
                <w:szCs w:val="20"/>
              </w:rPr>
              <w:t>Plant Cell &amp; Physiol</w:t>
            </w:r>
            <w:r w:rsidR="00506101" w:rsidRPr="00CE689A">
              <w:rPr>
                <w:rFonts w:eastAsia="仿宋"/>
                <w:sz w:val="20"/>
                <w:szCs w:val="20"/>
              </w:rPr>
              <w:t>ogy</w:t>
            </w:r>
            <w:r w:rsidR="00506101" w:rsidRPr="00CE689A">
              <w:rPr>
                <w:rFonts w:eastAsia="仿宋"/>
                <w:sz w:val="20"/>
                <w:szCs w:val="20"/>
              </w:rPr>
              <w:t>。</w:t>
            </w:r>
          </w:p>
          <w:p w:rsidR="00506101" w:rsidRPr="00CE689A" w:rsidRDefault="00506101" w:rsidP="00DE18D1">
            <w:pPr>
              <w:rPr>
                <w:rFonts w:eastAsia="仿宋"/>
                <w:b/>
                <w:bCs/>
                <w:sz w:val="20"/>
                <w:szCs w:val="20"/>
              </w:rPr>
            </w:pPr>
          </w:p>
          <w:p w:rsidR="00506101" w:rsidRPr="00CE689A" w:rsidRDefault="00506101" w:rsidP="00DE18D1">
            <w:pPr>
              <w:rPr>
                <w:rFonts w:eastAsia="仿宋"/>
                <w:b/>
                <w:bCs/>
                <w:sz w:val="20"/>
                <w:szCs w:val="20"/>
              </w:rPr>
            </w:pPr>
            <w:r w:rsidRPr="00CE689A">
              <w:rPr>
                <w:rFonts w:eastAsia="仿宋"/>
                <w:b/>
                <w:bCs/>
                <w:sz w:val="20"/>
                <w:szCs w:val="20"/>
              </w:rPr>
              <w:t>三</w:t>
            </w:r>
            <w:r w:rsidRPr="00CE689A">
              <w:rPr>
                <w:rFonts w:eastAsia="仿宋"/>
                <w:b/>
                <w:bCs/>
                <w:sz w:val="20"/>
                <w:szCs w:val="20"/>
              </w:rPr>
              <w:t xml:space="preserve">. </w:t>
            </w:r>
            <w:r w:rsidRPr="00CE689A">
              <w:rPr>
                <w:rFonts w:eastAsia="仿宋"/>
                <w:b/>
                <w:bCs/>
                <w:sz w:val="20"/>
                <w:szCs w:val="20"/>
              </w:rPr>
              <w:t>通过</w:t>
            </w:r>
            <w:r w:rsidR="009E4D63" w:rsidRPr="00CE689A">
              <w:rPr>
                <w:rFonts w:eastAsia="仿宋"/>
                <w:b/>
                <w:bCs/>
                <w:sz w:val="20"/>
                <w:szCs w:val="20"/>
              </w:rPr>
              <w:t>比较转录组</w:t>
            </w:r>
            <w:r w:rsidRPr="00CE689A">
              <w:rPr>
                <w:rFonts w:eastAsia="仿宋"/>
                <w:b/>
                <w:bCs/>
                <w:sz w:val="20"/>
                <w:szCs w:val="20"/>
              </w:rPr>
              <w:t>数据分析揭示黄瓜外源</w:t>
            </w:r>
            <w:r w:rsidRPr="00CE689A">
              <w:rPr>
                <w:rFonts w:eastAsia="仿宋"/>
                <w:b/>
                <w:bCs/>
                <w:sz w:val="20"/>
                <w:szCs w:val="20"/>
              </w:rPr>
              <w:t>Si</w:t>
            </w:r>
            <w:r w:rsidRPr="00CE689A">
              <w:rPr>
                <w:rFonts w:eastAsia="仿宋"/>
                <w:b/>
                <w:bCs/>
                <w:sz w:val="20"/>
                <w:szCs w:val="20"/>
              </w:rPr>
              <w:t>对</w:t>
            </w:r>
            <w:r w:rsidRPr="00CE689A">
              <w:rPr>
                <w:rFonts w:eastAsia="仿宋"/>
                <w:b/>
                <w:bCs/>
                <w:sz w:val="20"/>
                <w:szCs w:val="20"/>
              </w:rPr>
              <w:t>NaCl</w:t>
            </w:r>
            <w:r w:rsidRPr="00CE689A">
              <w:rPr>
                <w:rFonts w:eastAsia="仿宋"/>
                <w:b/>
                <w:bCs/>
                <w:sz w:val="20"/>
                <w:szCs w:val="20"/>
              </w:rPr>
              <w:t>胁迫的缓解效应</w:t>
            </w:r>
          </w:p>
          <w:p w:rsidR="00DE18D1" w:rsidRDefault="00506101" w:rsidP="00DE18D1">
            <w:pPr>
              <w:rPr>
                <w:rFonts w:eastAsia="仿宋"/>
                <w:bCs/>
                <w:sz w:val="20"/>
                <w:szCs w:val="20"/>
              </w:rPr>
            </w:pPr>
            <w:r w:rsidRPr="00CE689A">
              <w:rPr>
                <w:rFonts w:eastAsia="仿宋"/>
                <w:bCs/>
                <w:sz w:val="20"/>
                <w:szCs w:val="20"/>
              </w:rPr>
              <w:t>通过对比分析胁迫前和胁迫后，以及施加或不施加外源</w:t>
            </w:r>
            <w:r w:rsidRPr="00CE689A">
              <w:rPr>
                <w:rFonts w:eastAsia="仿宋"/>
                <w:bCs/>
                <w:sz w:val="20"/>
                <w:szCs w:val="20"/>
              </w:rPr>
              <w:t>Si</w:t>
            </w:r>
            <w:r w:rsidRPr="00CE689A">
              <w:rPr>
                <w:rFonts w:eastAsia="仿宋"/>
                <w:bCs/>
                <w:sz w:val="20"/>
                <w:szCs w:val="20"/>
              </w:rPr>
              <w:t>等条件下黄瓜叶片转录组</w:t>
            </w:r>
            <w:r w:rsidR="009E4D63" w:rsidRPr="00CE689A">
              <w:rPr>
                <w:rFonts w:eastAsia="仿宋"/>
                <w:bCs/>
                <w:sz w:val="20"/>
                <w:szCs w:val="20"/>
              </w:rPr>
              <w:t>RNA-Seq</w:t>
            </w:r>
            <w:r w:rsidRPr="00CE689A">
              <w:rPr>
                <w:rFonts w:eastAsia="仿宋"/>
                <w:bCs/>
                <w:sz w:val="20"/>
                <w:szCs w:val="20"/>
              </w:rPr>
              <w:t>数据，揭示了外源</w:t>
            </w:r>
            <w:r w:rsidRPr="00CE689A">
              <w:rPr>
                <w:rFonts w:eastAsia="仿宋"/>
                <w:bCs/>
                <w:sz w:val="20"/>
                <w:szCs w:val="20"/>
              </w:rPr>
              <w:t>Si</w:t>
            </w:r>
            <w:r w:rsidRPr="00CE689A">
              <w:rPr>
                <w:rFonts w:eastAsia="仿宋"/>
                <w:bCs/>
                <w:sz w:val="20"/>
                <w:szCs w:val="20"/>
              </w:rPr>
              <w:t>具有缓解</w:t>
            </w:r>
            <w:r w:rsidRPr="00CE689A">
              <w:rPr>
                <w:rFonts w:eastAsia="仿宋"/>
                <w:bCs/>
                <w:sz w:val="20"/>
                <w:szCs w:val="20"/>
              </w:rPr>
              <w:t>NaCl</w:t>
            </w:r>
            <w:r w:rsidRPr="00CE689A">
              <w:rPr>
                <w:rFonts w:eastAsia="仿宋"/>
                <w:bCs/>
                <w:sz w:val="20"/>
                <w:szCs w:val="20"/>
              </w:rPr>
              <w:t>胁迫的作用，相关研究已发表在</w:t>
            </w:r>
            <w:r w:rsidRPr="00CE689A">
              <w:rPr>
                <w:rFonts w:eastAsia="仿宋"/>
                <w:sz w:val="20"/>
                <w:szCs w:val="20"/>
              </w:rPr>
              <w:t>Ecotoxicology Environment Safety</w:t>
            </w:r>
            <w:r w:rsidRPr="00CE689A">
              <w:rPr>
                <w:rFonts w:eastAsia="仿宋"/>
                <w:bCs/>
                <w:sz w:val="20"/>
                <w:szCs w:val="20"/>
              </w:rPr>
              <w:t>。</w:t>
            </w:r>
          </w:p>
          <w:p w:rsidR="00920F99" w:rsidRDefault="00920F99" w:rsidP="00DE18D1">
            <w:pPr>
              <w:rPr>
                <w:rFonts w:eastAsia="仿宋"/>
                <w:bCs/>
                <w:sz w:val="20"/>
                <w:szCs w:val="20"/>
              </w:rPr>
            </w:pPr>
          </w:p>
          <w:p w:rsidR="00920F99" w:rsidRPr="00920F99" w:rsidRDefault="00920F99" w:rsidP="00920F99">
            <w:pPr>
              <w:widowControl/>
              <w:jc w:val="left"/>
              <w:rPr>
                <w:rFonts w:eastAsia="仿宋"/>
                <w:b/>
                <w:sz w:val="20"/>
                <w:szCs w:val="20"/>
              </w:rPr>
            </w:pPr>
            <w:r w:rsidRPr="00920F99">
              <w:rPr>
                <w:rFonts w:eastAsia="仿宋"/>
                <w:b/>
                <w:sz w:val="20"/>
                <w:szCs w:val="20"/>
              </w:rPr>
              <w:t>四</w:t>
            </w:r>
            <w:r w:rsidRPr="00920F99">
              <w:rPr>
                <w:rFonts w:eastAsia="仿宋"/>
                <w:b/>
                <w:sz w:val="20"/>
                <w:szCs w:val="20"/>
              </w:rPr>
              <w:t xml:space="preserve">. </w:t>
            </w:r>
            <w:r w:rsidR="004F133E">
              <w:rPr>
                <w:rFonts w:eastAsia="仿宋"/>
                <w:b/>
                <w:sz w:val="20"/>
                <w:szCs w:val="20"/>
              </w:rPr>
              <w:t>开发出基于整合表观遗传修饰信号进行的细胞系表观谱比较方法</w:t>
            </w:r>
          </w:p>
          <w:p w:rsidR="00920F99" w:rsidRDefault="00920F99" w:rsidP="00920F99">
            <w:pPr>
              <w:widowControl/>
              <w:jc w:val="left"/>
              <w:rPr>
                <w:rFonts w:eastAsia="仿宋"/>
                <w:sz w:val="20"/>
                <w:szCs w:val="20"/>
              </w:rPr>
            </w:pPr>
            <w:r w:rsidRPr="00CE689A">
              <w:rPr>
                <w:rFonts w:eastAsia="仿宋" w:hint="eastAsia"/>
                <w:sz w:val="20"/>
                <w:szCs w:val="20"/>
              </w:rPr>
              <w:t>设计了一种全新的方法对两种条件下多种表观修饰的全局动态性进行</w:t>
            </w:r>
            <w:r w:rsidR="001B5593">
              <w:rPr>
                <w:rFonts w:eastAsia="仿宋" w:hint="eastAsia"/>
                <w:sz w:val="20"/>
                <w:szCs w:val="20"/>
              </w:rPr>
              <w:t>定量刻画</w:t>
            </w:r>
            <w:r w:rsidRPr="00CE689A">
              <w:rPr>
                <w:rFonts w:eastAsia="仿宋" w:hint="eastAsia"/>
                <w:sz w:val="20"/>
                <w:szCs w:val="20"/>
              </w:rPr>
              <w:t>，并以人类胚胎干细胞分化程序为例说明该方法提供</w:t>
            </w:r>
            <w:r w:rsidR="00D80329">
              <w:rPr>
                <w:rFonts w:eastAsia="仿宋" w:hint="eastAsia"/>
                <w:sz w:val="20"/>
                <w:szCs w:val="20"/>
              </w:rPr>
              <w:t>了</w:t>
            </w:r>
            <w:r w:rsidRPr="00CE689A">
              <w:rPr>
                <w:rFonts w:eastAsia="仿宋" w:hint="eastAsia"/>
                <w:sz w:val="20"/>
                <w:szCs w:val="20"/>
              </w:rPr>
              <w:t>新的有关生命活动精细表达调控的知识。相关研究</w:t>
            </w:r>
            <w:r w:rsidR="00B563F7">
              <w:rPr>
                <w:rFonts w:eastAsia="仿宋" w:hint="eastAsia"/>
                <w:sz w:val="20"/>
                <w:szCs w:val="20"/>
              </w:rPr>
              <w:t>发表于</w:t>
            </w:r>
            <w:r w:rsidRPr="00CE689A">
              <w:rPr>
                <w:rFonts w:eastAsia="仿宋" w:hint="eastAsia"/>
                <w:sz w:val="20"/>
                <w:szCs w:val="20"/>
              </w:rPr>
              <w:t>BMC</w:t>
            </w:r>
            <w:r w:rsidR="001B5593">
              <w:rPr>
                <w:rFonts w:eastAsia="仿宋"/>
                <w:sz w:val="20"/>
                <w:szCs w:val="20"/>
              </w:rPr>
              <w:t xml:space="preserve"> Genomic</w:t>
            </w:r>
            <w:r w:rsidRPr="00CE689A">
              <w:rPr>
                <w:rFonts w:eastAsia="仿宋"/>
                <w:sz w:val="20"/>
                <w:szCs w:val="20"/>
              </w:rPr>
              <w:t>。</w:t>
            </w:r>
          </w:p>
          <w:p w:rsidR="001B5593" w:rsidRDefault="001B5593" w:rsidP="00920F99">
            <w:pPr>
              <w:widowControl/>
              <w:jc w:val="left"/>
              <w:rPr>
                <w:rFonts w:eastAsia="仿宋"/>
                <w:sz w:val="20"/>
                <w:szCs w:val="20"/>
              </w:rPr>
            </w:pPr>
          </w:p>
          <w:p w:rsidR="001B5593" w:rsidRPr="00CE689A" w:rsidRDefault="001B5593" w:rsidP="001B5593">
            <w:pPr>
              <w:spacing w:line="360" w:lineRule="auto"/>
              <w:rPr>
                <w:rFonts w:eastAsia="仿宋"/>
                <w:b/>
                <w:bCs/>
                <w:sz w:val="20"/>
                <w:szCs w:val="20"/>
              </w:rPr>
            </w:pPr>
            <w:r w:rsidRPr="00CE689A">
              <w:rPr>
                <w:rFonts w:eastAsia="仿宋"/>
                <w:b/>
                <w:bCs/>
                <w:color w:val="000000"/>
                <w:sz w:val="20"/>
                <w:szCs w:val="20"/>
              </w:rPr>
              <w:t>五</w:t>
            </w:r>
            <w:r w:rsidRPr="00CE689A">
              <w:rPr>
                <w:rFonts w:eastAsia="仿宋"/>
                <w:b/>
                <w:bCs/>
                <w:color w:val="000000"/>
                <w:sz w:val="20"/>
                <w:szCs w:val="20"/>
              </w:rPr>
              <w:t xml:space="preserve">. </w:t>
            </w:r>
            <w:r w:rsidRPr="00CE689A">
              <w:rPr>
                <w:rFonts w:eastAsia="仿宋"/>
                <w:b/>
                <w:bCs/>
                <w:sz w:val="20"/>
                <w:szCs w:val="20"/>
              </w:rPr>
              <w:t>染色质三维结构对基因组内大片段</w:t>
            </w:r>
            <w:r w:rsidRPr="00CE689A">
              <w:rPr>
                <w:rFonts w:eastAsia="仿宋"/>
                <w:b/>
                <w:bCs/>
                <w:sz w:val="20"/>
                <w:szCs w:val="20"/>
              </w:rPr>
              <w:t>DNA</w:t>
            </w:r>
            <w:r w:rsidRPr="00CE689A">
              <w:rPr>
                <w:rFonts w:eastAsia="仿宋"/>
                <w:b/>
                <w:bCs/>
                <w:sz w:val="20"/>
                <w:szCs w:val="20"/>
              </w:rPr>
              <w:t>进化的影响</w:t>
            </w:r>
          </w:p>
          <w:p w:rsidR="001B5593" w:rsidRDefault="001B5593" w:rsidP="001B5593">
            <w:pPr>
              <w:rPr>
                <w:rFonts w:eastAsia="仿宋"/>
                <w:sz w:val="20"/>
                <w:szCs w:val="20"/>
              </w:rPr>
            </w:pPr>
            <w:r w:rsidRPr="00CE689A">
              <w:rPr>
                <w:rFonts w:eastAsia="仿宋"/>
                <w:sz w:val="20"/>
                <w:szCs w:val="20"/>
              </w:rPr>
              <w:lastRenderedPageBreak/>
              <w:t>以拟南芥基因组为对象，探究了染色质三维结构对基因组内大片段</w:t>
            </w:r>
            <w:r w:rsidRPr="00CE689A">
              <w:rPr>
                <w:rFonts w:eastAsia="仿宋"/>
                <w:sz w:val="20"/>
                <w:szCs w:val="20"/>
              </w:rPr>
              <w:t>DNA</w:t>
            </w:r>
            <w:r w:rsidRPr="00CE689A">
              <w:rPr>
                <w:rFonts w:eastAsia="仿宋"/>
                <w:sz w:val="20"/>
                <w:szCs w:val="20"/>
              </w:rPr>
              <w:t>进化的影响。研究揭示了三维基因组内相邻的</w:t>
            </w:r>
            <w:r w:rsidRPr="00CE689A">
              <w:rPr>
                <w:rFonts w:eastAsia="仿宋"/>
                <w:sz w:val="20"/>
                <w:szCs w:val="20"/>
              </w:rPr>
              <w:t>DNA</w:t>
            </w:r>
            <w:r w:rsidRPr="00CE689A">
              <w:rPr>
                <w:rFonts w:eastAsia="仿宋"/>
                <w:sz w:val="20"/>
                <w:szCs w:val="20"/>
              </w:rPr>
              <w:t>片段之间存在共进化的关系，这种共进化是由相邻</w:t>
            </w:r>
            <w:r w:rsidRPr="00CE689A">
              <w:rPr>
                <w:rFonts w:eastAsia="仿宋"/>
                <w:sz w:val="20"/>
                <w:szCs w:val="20"/>
              </w:rPr>
              <w:t>DNA</w:t>
            </w:r>
            <w:r w:rsidRPr="00CE689A">
              <w:rPr>
                <w:rFonts w:eastAsia="仿宋"/>
                <w:sz w:val="20"/>
                <w:szCs w:val="20"/>
              </w:rPr>
              <w:t>片段之间相似的突变率和选择压力共同导致的。同时染色质的三维结构影响它们之间的共进化，尤其是三维空间中相邻</w:t>
            </w:r>
            <w:r w:rsidRPr="00CE689A">
              <w:rPr>
                <w:rFonts w:eastAsia="仿宋"/>
                <w:sz w:val="20"/>
                <w:szCs w:val="20"/>
              </w:rPr>
              <w:t>DNA</w:t>
            </w:r>
            <w:r w:rsidRPr="00CE689A">
              <w:rPr>
                <w:rFonts w:eastAsia="仿宋"/>
                <w:sz w:val="20"/>
                <w:szCs w:val="20"/>
              </w:rPr>
              <w:t>相似的转录和复制模式可能使得它们具有相似的突变率，从而导致相邻片段的共进化。该研究有助于增进</w:t>
            </w:r>
            <w:r>
              <w:rPr>
                <w:rFonts w:eastAsia="仿宋"/>
                <w:sz w:val="20"/>
                <w:szCs w:val="20"/>
              </w:rPr>
              <w:t>我们对真核生物基因组结构的理解。相关结果发表至</w:t>
            </w:r>
            <w:r w:rsidRPr="00CE689A">
              <w:rPr>
                <w:rFonts w:eastAsia="仿宋"/>
                <w:sz w:val="20"/>
                <w:szCs w:val="20"/>
              </w:rPr>
              <w:t>Molecular Biology and Evolution</w:t>
            </w:r>
            <w:r w:rsidRPr="00CE689A">
              <w:rPr>
                <w:rFonts w:eastAsia="仿宋"/>
                <w:sz w:val="20"/>
                <w:szCs w:val="20"/>
              </w:rPr>
              <w:t>。</w:t>
            </w:r>
          </w:p>
          <w:p w:rsidR="00200C01" w:rsidRDefault="00200C01" w:rsidP="001B5593">
            <w:pPr>
              <w:rPr>
                <w:rFonts w:eastAsia="仿宋"/>
                <w:sz w:val="20"/>
                <w:szCs w:val="20"/>
              </w:rPr>
            </w:pPr>
          </w:p>
          <w:p w:rsidR="00200C01" w:rsidRPr="00450502" w:rsidRDefault="00200C01" w:rsidP="001B5593">
            <w:pPr>
              <w:rPr>
                <w:rFonts w:eastAsia="仿宋"/>
                <w:b/>
                <w:sz w:val="20"/>
                <w:szCs w:val="20"/>
              </w:rPr>
            </w:pPr>
            <w:r w:rsidRPr="00450502">
              <w:rPr>
                <w:rFonts w:eastAsia="仿宋"/>
                <w:b/>
                <w:sz w:val="20"/>
                <w:szCs w:val="20"/>
              </w:rPr>
              <w:t>六</w:t>
            </w:r>
            <w:r w:rsidRPr="00450502">
              <w:rPr>
                <w:rFonts w:eastAsia="仿宋"/>
                <w:b/>
                <w:sz w:val="20"/>
                <w:szCs w:val="20"/>
              </w:rPr>
              <w:t xml:space="preserve">. </w:t>
            </w:r>
            <w:r w:rsidR="00A51820" w:rsidRPr="00450502">
              <w:rPr>
                <w:rFonts w:eastAsia="仿宋" w:hint="eastAsia"/>
                <w:b/>
                <w:sz w:val="20"/>
                <w:szCs w:val="20"/>
              </w:rPr>
              <w:t>基于转录组分析鉴定和刻画</w:t>
            </w:r>
            <w:r w:rsidR="00283317" w:rsidRPr="00450502">
              <w:rPr>
                <w:rFonts w:eastAsia="仿宋" w:hint="eastAsia"/>
                <w:b/>
                <w:sz w:val="20"/>
                <w:szCs w:val="20"/>
              </w:rPr>
              <w:t>猪繁殖性状相关基因</w:t>
            </w:r>
          </w:p>
          <w:p w:rsidR="007254CC" w:rsidRPr="007254CC" w:rsidRDefault="00283317" w:rsidP="00882951">
            <w:pPr>
              <w:widowControl/>
              <w:jc w:val="left"/>
              <w:rPr>
                <w:rFonts w:eastAsia="仿宋"/>
                <w:sz w:val="20"/>
                <w:szCs w:val="20"/>
              </w:rPr>
            </w:pPr>
            <w:r>
              <w:rPr>
                <w:rFonts w:eastAsia="仿宋"/>
                <w:sz w:val="20"/>
                <w:szCs w:val="20"/>
              </w:rPr>
              <w:t>本研究较系统地鉴定和分析了猪繁殖性状相关的基因及其转录特征和表达调控机制，</w:t>
            </w:r>
            <w:r w:rsidR="007254CC" w:rsidRPr="007254CC">
              <w:rPr>
                <w:rFonts w:eastAsia="仿宋"/>
                <w:sz w:val="20"/>
                <w:szCs w:val="20"/>
              </w:rPr>
              <w:t>首次利用了</w:t>
            </w:r>
            <w:r w:rsidR="007254CC" w:rsidRPr="007254CC">
              <w:rPr>
                <w:rFonts w:eastAsia="仿宋"/>
                <w:sz w:val="20"/>
                <w:szCs w:val="20"/>
              </w:rPr>
              <w:t>5</w:t>
            </w:r>
            <w:r w:rsidR="007254CC" w:rsidRPr="007254CC">
              <w:rPr>
                <w:rFonts w:eastAsia="仿宋"/>
                <w:sz w:val="20"/>
                <w:szCs w:val="20"/>
              </w:rPr>
              <w:t>种哺乳动物</w:t>
            </w:r>
            <w:r w:rsidR="007254CC" w:rsidRPr="007254CC">
              <w:rPr>
                <w:rFonts w:eastAsia="仿宋"/>
                <w:sz w:val="20"/>
                <w:szCs w:val="20"/>
              </w:rPr>
              <w:t>(</w:t>
            </w:r>
            <w:r w:rsidR="007254CC" w:rsidRPr="007254CC">
              <w:rPr>
                <w:rFonts w:eastAsia="仿宋"/>
                <w:sz w:val="20"/>
                <w:szCs w:val="20"/>
              </w:rPr>
              <w:t>猪，牛，绵羊，人和小鼠</w:t>
            </w:r>
            <w:r w:rsidR="007254CC" w:rsidRPr="007254CC">
              <w:rPr>
                <w:rFonts w:eastAsia="仿宋"/>
                <w:sz w:val="20"/>
                <w:szCs w:val="20"/>
              </w:rPr>
              <w:t>)</w:t>
            </w:r>
            <w:r w:rsidR="007254CC" w:rsidRPr="007254CC">
              <w:rPr>
                <w:rFonts w:eastAsia="仿宋"/>
                <w:sz w:val="20"/>
                <w:szCs w:val="20"/>
              </w:rPr>
              <w:t>的</w:t>
            </w:r>
            <w:r w:rsidR="007254CC" w:rsidRPr="007254CC">
              <w:rPr>
                <w:rFonts w:eastAsia="仿宋"/>
                <w:sz w:val="20"/>
                <w:szCs w:val="20"/>
              </w:rPr>
              <w:t>RNA-Seq</w:t>
            </w:r>
            <w:r w:rsidR="007254CC" w:rsidRPr="007254CC">
              <w:rPr>
                <w:rFonts w:eastAsia="仿宋"/>
                <w:sz w:val="20"/>
                <w:szCs w:val="20"/>
              </w:rPr>
              <w:t>、猪转录因子结合位点、猪蛋白互作数据，系统地对猪睾丸特异性基因</w:t>
            </w:r>
            <w:r w:rsidR="007254CC" w:rsidRPr="007254CC">
              <w:rPr>
                <w:rFonts w:eastAsia="仿宋"/>
                <w:sz w:val="20"/>
                <w:szCs w:val="20"/>
              </w:rPr>
              <w:t>(TSGs)</w:t>
            </w:r>
            <w:r w:rsidR="007254CC" w:rsidRPr="007254CC">
              <w:rPr>
                <w:rFonts w:eastAsia="仿宋"/>
                <w:sz w:val="20"/>
                <w:szCs w:val="20"/>
              </w:rPr>
              <w:t>和</w:t>
            </w:r>
            <w:r w:rsidR="007254CC" w:rsidRPr="007254CC">
              <w:rPr>
                <w:rFonts w:eastAsia="仿宋"/>
                <w:sz w:val="20"/>
                <w:szCs w:val="20"/>
              </w:rPr>
              <w:t>TSGs</w:t>
            </w:r>
            <w:r w:rsidR="007254CC" w:rsidRPr="007254CC">
              <w:rPr>
                <w:rFonts w:eastAsia="仿宋"/>
                <w:sz w:val="20"/>
                <w:szCs w:val="20"/>
              </w:rPr>
              <w:t>表达的调控机制进行了分析。</w:t>
            </w:r>
            <w:r w:rsidR="007254CC">
              <w:rPr>
                <w:rFonts w:eastAsia="仿宋"/>
                <w:sz w:val="20"/>
                <w:szCs w:val="20"/>
              </w:rPr>
              <w:t>相关研究结果发表至</w:t>
            </w:r>
            <w:r w:rsidR="007254CC">
              <w:rPr>
                <w:rFonts w:eastAsia="仿宋"/>
                <w:sz w:val="20"/>
                <w:szCs w:val="20"/>
              </w:rPr>
              <w:t>BMC Genomics.</w:t>
            </w:r>
          </w:p>
          <w:p w:rsidR="001B5593" w:rsidRPr="00CE689A" w:rsidRDefault="001B5593" w:rsidP="00920F99">
            <w:pPr>
              <w:widowControl/>
              <w:jc w:val="left"/>
              <w:rPr>
                <w:rFonts w:eastAsia="仿宋"/>
                <w:sz w:val="20"/>
                <w:szCs w:val="20"/>
              </w:rPr>
            </w:pPr>
          </w:p>
          <w:p w:rsidR="00BA5603" w:rsidRPr="00CE689A" w:rsidRDefault="00926AD5" w:rsidP="00DE18D1">
            <w:pPr>
              <w:rPr>
                <w:rFonts w:eastAsia="仿宋"/>
                <w:b/>
                <w:bCs/>
                <w:sz w:val="20"/>
                <w:szCs w:val="20"/>
              </w:rPr>
            </w:pPr>
            <w:r>
              <w:rPr>
                <w:rFonts w:eastAsia="仿宋"/>
                <w:b/>
                <w:bCs/>
                <w:sz w:val="20"/>
                <w:szCs w:val="20"/>
              </w:rPr>
              <w:t>七</w:t>
            </w:r>
            <w:r w:rsidR="00BA5603" w:rsidRPr="00CE689A">
              <w:rPr>
                <w:rFonts w:eastAsia="仿宋"/>
                <w:b/>
                <w:bCs/>
                <w:sz w:val="20"/>
                <w:szCs w:val="20"/>
              </w:rPr>
              <w:t>.</w:t>
            </w:r>
            <w:r w:rsidR="00240368" w:rsidRPr="00CE689A">
              <w:rPr>
                <w:rFonts w:eastAsia="仿宋"/>
                <w:b/>
                <w:bCs/>
                <w:sz w:val="20"/>
                <w:szCs w:val="20"/>
              </w:rPr>
              <w:t xml:space="preserve"> </w:t>
            </w:r>
            <w:r w:rsidR="00BA5603" w:rsidRPr="00CE689A">
              <w:rPr>
                <w:rFonts w:eastAsia="仿宋"/>
                <w:b/>
                <w:bCs/>
                <w:sz w:val="20"/>
                <w:szCs w:val="20"/>
              </w:rPr>
              <w:t>retrocopy</w:t>
            </w:r>
            <w:r w:rsidR="00BA5603" w:rsidRPr="00CE689A">
              <w:rPr>
                <w:rFonts w:eastAsia="仿宋"/>
                <w:b/>
                <w:bCs/>
                <w:sz w:val="20"/>
                <w:szCs w:val="20"/>
              </w:rPr>
              <w:t>对染色质三维结构建成的影响调控研究</w:t>
            </w:r>
          </w:p>
          <w:p w:rsidR="00DE18D1" w:rsidRPr="00CE689A" w:rsidRDefault="008A176A" w:rsidP="00DE18D1">
            <w:pPr>
              <w:rPr>
                <w:rFonts w:eastAsia="仿宋"/>
                <w:bCs/>
                <w:sz w:val="20"/>
                <w:szCs w:val="20"/>
              </w:rPr>
            </w:pPr>
            <w:r w:rsidRPr="00CE689A">
              <w:rPr>
                <w:rFonts w:eastAsia="仿宋"/>
                <w:bCs/>
                <w:sz w:val="20"/>
                <w:szCs w:val="20"/>
              </w:rPr>
              <w:t>通过分析人类和小鼠多种细胞系的染色质空间互作数据，发现</w:t>
            </w:r>
            <w:r w:rsidR="00747490" w:rsidRPr="00CE689A">
              <w:rPr>
                <w:rFonts w:eastAsia="仿宋"/>
                <w:bCs/>
                <w:sz w:val="20"/>
                <w:szCs w:val="20"/>
              </w:rPr>
              <w:t>了</w:t>
            </w:r>
            <w:r w:rsidRPr="00CE689A">
              <w:rPr>
                <w:rFonts w:eastAsia="仿宋"/>
                <w:bCs/>
                <w:sz w:val="20"/>
                <w:szCs w:val="20"/>
              </w:rPr>
              <w:t>逆转座元件和其亲本基因在三维染色质水平上相互靠近</w:t>
            </w:r>
            <w:r w:rsidR="00E749D3" w:rsidRPr="00CE689A">
              <w:rPr>
                <w:rFonts w:eastAsia="仿宋"/>
                <w:bCs/>
                <w:sz w:val="20"/>
                <w:szCs w:val="20"/>
              </w:rPr>
              <w:t>，</w:t>
            </w:r>
            <w:r w:rsidR="00240368" w:rsidRPr="00CE689A">
              <w:rPr>
                <w:rFonts w:eastAsia="仿宋"/>
                <w:bCs/>
                <w:sz w:val="20"/>
                <w:szCs w:val="20"/>
              </w:rPr>
              <w:t>揭示</w:t>
            </w:r>
            <w:r w:rsidR="00747490" w:rsidRPr="00CE689A">
              <w:rPr>
                <w:rFonts w:eastAsia="仿宋"/>
                <w:bCs/>
                <w:sz w:val="20"/>
                <w:szCs w:val="20"/>
              </w:rPr>
              <w:t>了</w:t>
            </w:r>
            <w:r w:rsidR="00747490" w:rsidRPr="00CE689A">
              <w:rPr>
                <w:rFonts w:eastAsia="仿宋"/>
                <w:bCs/>
                <w:sz w:val="20"/>
                <w:szCs w:val="20"/>
              </w:rPr>
              <w:t>retrocopy</w:t>
            </w:r>
            <w:r w:rsidR="00240368" w:rsidRPr="00CE689A">
              <w:rPr>
                <w:rFonts w:eastAsia="仿宋"/>
                <w:bCs/>
                <w:sz w:val="20"/>
                <w:szCs w:val="20"/>
              </w:rPr>
              <w:t>可能参与</w:t>
            </w:r>
            <w:r w:rsidR="00747490" w:rsidRPr="00CE689A">
              <w:rPr>
                <w:rFonts w:eastAsia="仿宋"/>
                <w:bCs/>
                <w:sz w:val="20"/>
                <w:szCs w:val="20"/>
              </w:rPr>
              <w:t>染色质高级结构</w:t>
            </w:r>
            <w:r w:rsidR="00747490" w:rsidRPr="00CE689A">
              <w:rPr>
                <w:rFonts w:eastAsia="仿宋"/>
                <w:bCs/>
                <w:sz w:val="20"/>
                <w:szCs w:val="20"/>
              </w:rPr>
              <w:t>TAD</w:t>
            </w:r>
            <w:r w:rsidR="00747490" w:rsidRPr="00CE689A">
              <w:rPr>
                <w:rFonts w:eastAsia="仿宋"/>
                <w:bCs/>
                <w:sz w:val="20"/>
                <w:szCs w:val="20"/>
              </w:rPr>
              <w:t>的形成</w:t>
            </w:r>
            <w:r w:rsidRPr="00CE689A">
              <w:rPr>
                <w:rFonts w:eastAsia="仿宋"/>
                <w:bCs/>
                <w:sz w:val="20"/>
                <w:szCs w:val="20"/>
              </w:rPr>
              <w:t>。</w:t>
            </w:r>
            <w:r w:rsidR="00167E0D" w:rsidRPr="00CE689A">
              <w:rPr>
                <w:rFonts w:eastAsia="仿宋"/>
                <w:bCs/>
                <w:sz w:val="20"/>
                <w:szCs w:val="20"/>
              </w:rPr>
              <w:t>论文</w:t>
            </w:r>
            <w:r w:rsidR="0047411C">
              <w:rPr>
                <w:rFonts w:eastAsia="仿宋"/>
                <w:bCs/>
                <w:sz w:val="20"/>
                <w:szCs w:val="20"/>
              </w:rPr>
              <w:t>2019</w:t>
            </w:r>
            <w:r w:rsidR="0047411C">
              <w:rPr>
                <w:rFonts w:eastAsia="仿宋"/>
                <w:bCs/>
                <w:sz w:val="20"/>
                <w:szCs w:val="20"/>
              </w:rPr>
              <w:t>年</w:t>
            </w:r>
            <w:r w:rsidR="00167E0D" w:rsidRPr="00CE689A">
              <w:rPr>
                <w:rFonts w:eastAsia="仿宋"/>
                <w:bCs/>
                <w:sz w:val="20"/>
                <w:szCs w:val="20"/>
              </w:rPr>
              <w:t>投稿到进化生物学领域权威期刊</w:t>
            </w:r>
            <w:r w:rsidR="00C1627D" w:rsidRPr="00CE689A">
              <w:rPr>
                <w:rFonts w:eastAsia="仿宋"/>
                <w:bCs/>
                <w:sz w:val="20"/>
                <w:szCs w:val="20"/>
              </w:rPr>
              <w:t>Molecular Biology and Evolution</w:t>
            </w:r>
            <w:r w:rsidR="00747490" w:rsidRPr="00CE689A">
              <w:rPr>
                <w:rFonts w:eastAsia="仿宋"/>
                <w:bCs/>
                <w:sz w:val="20"/>
                <w:szCs w:val="20"/>
              </w:rPr>
              <w:t>后</w:t>
            </w:r>
            <w:r w:rsidR="008B1391" w:rsidRPr="00CE689A">
              <w:rPr>
                <w:rFonts w:eastAsia="仿宋"/>
                <w:bCs/>
                <w:sz w:val="20"/>
                <w:szCs w:val="20"/>
              </w:rPr>
              <w:t>，</w:t>
            </w:r>
            <w:r w:rsidR="00747490" w:rsidRPr="00CE689A">
              <w:rPr>
                <w:rFonts w:eastAsia="仿宋"/>
                <w:bCs/>
                <w:sz w:val="20"/>
                <w:szCs w:val="20"/>
              </w:rPr>
              <w:t>获得</w:t>
            </w:r>
            <w:r w:rsidR="008B1391" w:rsidRPr="00CE689A">
              <w:rPr>
                <w:rFonts w:eastAsia="仿宋"/>
                <w:bCs/>
                <w:sz w:val="20"/>
                <w:szCs w:val="20"/>
              </w:rPr>
              <w:t>了同行评议；</w:t>
            </w:r>
            <w:r w:rsidR="00CA0D8E" w:rsidRPr="00CE689A">
              <w:rPr>
                <w:rFonts w:eastAsia="仿宋"/>
                <w:bCs/>
                <w:sz w:val="20"/>
                <w:szCs w:val="20"/>
              </w:rPr>
              <w:t>尽管</w:t>
            </w:r>
            <w:r w:rsidR="00747490" w:rsidRPr="00CE689A">
              <w:rPr>
                <w:rFonts w:eastAsia="仿宋"/>
                <w:bCs/>
                <w:sz w:val="20"/>
                <w:szCs w:val="20"/>
              </w:rPr>
              <w:t>文章被拒，但</w:t>
            </w:r>
            <w:r w:rsidR="00747490" w:rsidRPr="00CE689A">
              <w:rPr>
                <w:rFonts w:eastAsia="仿宋"/>
                <w:bCs/>
                <w:sz w:val="20"/>
                <w:szCs w:val="20"/>
              </w:rPr>
              <w:t>editor</w:t>
            </w:r>
            <w:r w:rsidR="00747490" w:rsidRPr="00CE689A">
              <w:rPr>
                <w:rFonts w:eastAsia="仿宋"/>
                <w:bCs/>
                <w:sz w:val="20"/>
                <w:szCs w:val="20"/>
              </w:rPr>
              <w:t>允许我们</w:t>
            </w:r>
            <w:r w:rsidR="00240368" w:rsidRPr="00CE689A">
              <w:rPr>
                <w:rFonts w:eastAsia="仿宋"/>
                <w:bCs/>
                <w:sz w:val="20"/>
                <w:szCs w:val="20"/>
              </w:rPr>
              <w:t>根据</w:t>
            </w:r>
            <w:r w:rsidR="00240368" w:rsidRPr="00CE689A">
              <w:rPr>
                <w:rFonts w:eastAsia="仿宋"/>
                <w:bCs/>
                <w:sz w:val="20"/>
                <w:szCs w:val="20"/>
              </w:rPr>
              <w:t>reviewer</w:t>
            </w:r>
            <w:r w:rsidR="00240368" w:rsidRPr="00CE689A">
              <w:rPr>
                <w:rFonts w:eastAsia="仿宋"/>
                <w:bCs/>
                <w:sz w:val="20"/>
                <w:szCs w:val="20"/>
              </w:rPr>
              <w:t>的修改意见进行完善后</w:t>
            </w:r>
            <w:r w:rsidR="00747490" w:rsidRPr="00CE689A">
              <w:rPr>
                <w:rFonts w:eastAsia="仿宋"/>
                <w:bCs/>
                <w:sz w:val="20"/>
                <w:szCs w:val="20"/>
              </w:rPr>
              <w:t>重投</w:t>
            </w:r>
            <w:r w:rsidR="008B1391" w:rsidRPr="00CE689A">
              <w:rPr>
                <w:rFonts w:eastAsia="仿宋"/>
                <w:bCs/>
                <w:sz w:val="20"/>
                <w:szCs w:val="20"/>
              </w:rPr>
              <w:t>至该杂志</w:t>
            </w:r>
            <w:r w:rsidR="00747490" w:rsidRPr="00CE689A">
              <w:rPr>
                <w:rFonts w:eastAsia="仿宋"/>
                <w:bCs/>
                <w:sz w:val="20"/>
                <w:szCs w:val="20"/>
              </w:rPr>
              <w:t>。该研究与近期国际著名基因组学家</w:t>
            </w:r>
            <w:r w:rsidR="00747490" w:rsidRPr="00CE689A">
              <w:rPr>
                <w:rFonts w:eastAsia="仿宋"/>
                <w:bCs/>
                <w:sz w:val="20"/>
                <w:szCs w:val="20"/>
              </w:rPr>
              <w:t>Ren Bin</w:t>
            </w:r>
            <w:r w:rsidR="00747490" w:rsidRPr="00CE689A">
              <w:rPr>
                <w:rFonts w:eastAsia="仿宋"/>
                <w:bCs/>
                <w:sz w:val="20"/>
                <w:szCs w:val="20"/>
              </w:rPr>
              <w:t>等</w:t>
            </w:r>
            <w:r w:rsidR="0026217D" w:rsidRPr="00CE689A">
              <w:rPr>
                <w:rFonts w:eastAsia="仿宋"/>
                <w:bCs/>
                <w:sz w:val="20"/>
                <w:szCs w:val="20"/>
              </w:rPr>
              <w:t>通过</w:t>
            </w:r>
            <w:r w:rsidR="00747490" w:rsidRPr="00CE689A">
              <w:rPr>
                <w:rFonts w:eastAsia="仿宋"/>
                <w:bCs/>
                <w:sz w:val="20"/>
                <w:szCs w:val="20"/>
              </w:rPr>
              <w:t>实验发现逆转录病毒活性有利于形成</w:t>
            </w:r>
            <w:r w:rsidR="00747490" w:rsidRPr="00CE689A">
              <w:rPr>
                <w:rFonts w:eastAsia="仿宋"/>
                <w:bCs/>
                <w:sz w:val="20"/>
                <w:szCs w:val="20"/>
              </w:rPr>
              <w:t>TAD</w:t>
            </w:r>
            <w:r w:rsidR="00086108" w:rsidRPr="00CE689A">
              <w:rPr>
                <w:rFonts w:eastAsia="仿宋"/>
                <w:bCs/>
                <w:sz w:val="20"/>
                <w:szCs w:val="20"/>
              </w:rPr>
              <w:t>不谋而合（该研究</w:t>
            </w:r>
            <w:r w:rsidR="00747490" w:rsidRPr="00CE689A">
              <w:rPr>
                <w:rFonts w:eastAsia="仿宋"/>
                <w:bCs/>
                <w:sz w:val="20"/>
                <w:szCs w:val="20"/>
              </w:rPr>
              <w:t>发表在</w:t>
            </w:r>
            <w:r w:rsidR="00E749D3" w:rsidRPr="00CE689A">
              <w:rPr>
                <w:rFonts w:eastAsia="仿宋"/>
                <w:bCs/>
                <w:sz w:val="20"/>
                <w:szCs w:val="20"/>
              </w:rPr>
              <w:t>Nature G</w:t>
            </w:r>
            <w:r w:rsidR="00747490" w:rsidRPr="00CE689A">
              <w:rPr>
                <w:rFonts w:eastAsia="仿宋"/>
                <w:bCs/>
                <w:sz w:val="20"/>
                <w:szCs w:val="20"/>
              </w:rPr>
              <w:t>enetics</w:t>
            </w:r>
            <w:r w:rsidR="0047411C">
              <w:rPr>
                <w:rFonts w:eastAsia="仿宋"/>
                <w:bCs/>
                <w:sz w:val="20"/>
                <w:szCs w:val="20"/>
              </w:rPr>
              <w:t>）。</w:t>
            </w:r>
            <w:r w:rsidR="005715F3">
              <w:rPr>
                <w:rFonts w:eastAsia="仿宋"/>
                <w:bCs/>
                <w:sz w:val="20"/>
                <w:szCs w:val="20"/>
              </w:rPr>
              <w:t>目前，修改稿</w:t>
            </w:r>
            <w:r w:rsidR="0047411C">
              <w:rPr>
                <w:rFonts w:eastAsia="仿宋"/>
                <w:bCs/>
                <w:sz w:val="20"/>
                <w:szCs w:val="20"/>
              </w:rPr>
              <w:t>已重投至</w:t>
            </w:r>
            <w:r w:rsidR="0047411C">
              <w:rPr>
                <w:rFonts w:eastAsia="仿宋"/>
                <w:bCs/>
                <w:sz w:val="20"/>
                <w:szCs w:val="20"/>
              </w:rPr>
              <w:t>MBE</w:t>
            </w:r>
            <w:r w:rsidR="0047411C">
              <w:rPr>
                <w:rFonts w:eastAsia="仿宋"/>
                <w:bCs/>
                <w:sz w:val="20"/>
                <w:szCs w:val="20"/>
              </w:rPr>
              <w:t>，正在评审中</w:t>
            </w:r>
            <w:r w:rsidR="005715F3">
              <w:rPr>
                <w:rFonts w:eastAsia="仿宋"/>
                <w:bCs/>
                <w:sz w:val="20"/>
                <w:szCs w:val="20"/>
              </w:rPr>
              <w:t>，预计近期将返回评审意见</w:t>
            </w:r>
            <w:r w:rsidR="00747490" w:rsidRPr="00CE689A">
              <w:rPr>
                <w:rFonts w:eastAsia="仿宋"/>
                <w:bCs/>
                <w:sz w:val="20"/>
                <w:szCs w:val="20"/>
              </w:rPr>
              <w:t>。</w:t>
            </w:r>
          </w:p>
          <w:p w:rsidR="00722BAC" w:rsidRPr="00CE689A" w:rsidRDefault="00722BAC" w:rsidP="00F03A0E">
            <w:pPr>
              <w:jc w:val="center"/>
              <w:rPr>
                <w:rFonts w:eastAsia="仿宋"/>
                <w:b/>
                <w:bCs/>
                <w:sz w:val="20"/>
                <w:szCs w:val="20"/>
              </w:rPr>
            </w:pPr>
          </w:p>
          <w:p w:rsidR="00DE18D1" w:rsidRPr="00CE689A" w:rsidRDefault="00926AD5" w:rsidP="00DE18D1">
            <w:pPr>
              <w:rPr>
                <w:rFonts w:eastAsia="仿宋"/>
                <w:b/>
                <w:bCs/>
                <w:color w:val="000000"/>
                <w:sz w:val="20"/>
                <w:szCs w:val="20"/>
              </w:rPr>
            </w:pPr>
            <w:r>
              <w:rPr>
                <w:rFonts w:eastAsia="仿宋"/>
                <w:b/>
                <w:bCs/>
                <w:color w:val="000000"/>
                <w:sz w:val="20"/>
                <w:szCs w:val="20"/>
              </w:rPr>
              <w:t>八</w:t>
            </w:r>
            <w:r w:rsidR="00CA044F" w:rsidRPr="00CE689A">
              <w:rPr>
                <w:rFonts w:eastAsia="仿宋"/>
                <w:b/>
                <w:bCs/>
                <w:color w:val="000000"/>
                <w:sz w:val="20"/>
                <w:szCs w:val="20"/>
              </w:rPr>
              <w:t xml:space="preserve">. </w:t>
            </w:r>
            <w:r w:rsidR="00CA044F" w:rsidRPr="00CE689A">
              <w:rPr>
                <w:rFonts w:eastAsia="仿宋"/>
                <w:b/>
                <w:bCs/>
                <w:color w:val="000000"/>
                <w:sz w:val="20"/>
                <w:szCs w:val="20"/>
              </w:rPr>
              <w:t>高频</w:t>
            </w:r>
            <w:r w:rsidR="00DE18D1" w:rsidRPr="00CE689A">
              <w:rPr>
                <w:rFonts w:eastAsia="仿宋"/>
                <w:b/>
                <w:bCs/>
                <w:color w:val="000000"/>
                <w:sz w:val="20"/>
                <w:szCs w:val="20"/>
              </w:rPr>
              <w:t>氨基酸短片断</w:t>
            </w:r>
            <w:r w:rsidR="00CA044F" w:rsidRPr="00CE689A">
              <w:rPr>
                <w:rFonts w:eastAsia="仿宋"/>
                <w:b/>
                <w:bCs/>
                <w:color w:val="000000"/>
                <w:sz w:val="20"/>
                <w:szCs w:val="20"/>
              </w:rPr>
              <w:t>核苷酸水平的调控潜能</w:t>
            </w:r>
            <w:r w:rsidR="00DE18D1" w:rsidRPr="00CE689A">
              <w:rPr>
                <w:rFonts w:eastAsia="仿宋"/>
                <w:b/>
                <w:bCs/>
                <w:color w:val="000000"/>
                <w:sz w:val="20"/>
                <w:szCs w:val="20"/>
              </w:rPr>
              <w:t>的研究</w:t>
            </w:r>
          </w:p>
          <w:p w:rsidR="00DE18D1" w:rsidRPr="00CE689A" w:rsidRDefault="00292417" w:rsidP="00DE18D1">
            <w:pPr>
              <w:rPr>
                <w:rStyle w:val="Emphasis"/>
                <w:rFonts w:eastAsia="仿宋"/>
                <w:color w:val="6A6A6A"/>
                <w:sz w:val="20"/>
                <w:szCs w:val="20"/>
              </w:rPr>
            </w:pPr>
            <w:r w:rsidRPr="00CE689A">
              <w:rPr>
                <w:rFonts w:eastAsia="仿宋"/>
                <w:color w:val="000000"/>
                <w:sz w:val="20"/>
                <w:szCs w:val="20"/>
              </w:rPr>
              <w:t>以拟南</w:t>
            </w:r>
            <w:r w:rsidR="000846D6" w:rsidRPr="00CE689A">
              <w:rPr>
                <w:rFonts w:eastAsia="仿宋"/>
                <w:color w:val="000000"/>
                <w:sz w:val="20"/>
                <w:szCs w:val="20"/>
              </w:rPr>
              <w:t>芥为例，我们首次对高频氨基酸短片段在核苷酸水平可能具有的调控密码</w:t>
            </w:r>
            <w:r w:rsidRPr="00CE689A">
              <w:rPr>
                <w:rFonts w:eastAsia="仿宋"/>
                <w:color w:val="000000"/>
                <w:sz w:val="20"/>
                <w:szCs w:val="20"/>
              </w:rPr>
              <w:t>进行了分析，揭示出它们</w:t>
            </w:r>
            <w:r w:rsidR="00DE18D1" w:rsidRPr="00CE689A">
              <w:rPr>
                <w:rFonts w:eastAsia="仿宋"/>
                <w:color w:val="000000"/>
                <w:sz w:val="20"/>
                <w:szCs w:val="20"/>
              </w:rPr>
              <w:t>含</w:t>
            </w:r>
            <w:r w:rsidRPr="00CE689A">
              <w:rPr>
                <w:rFonts w:eastAsia="仿宋"/>
                <w:color w:val="000000"/>
                <w:sz w:val="20"/>
                <w:szCs w:val="20"/>
              </w:rPr>
              <w:t>有丰富的</w:t>
            </w:r>
            <w:r w:rsidR="00DE18D1" w:rsidRPr="00CE689A">
              <w:rPr>
                <w:rFonts w:eastAsia="仿宋"/>
                <w:color w:val="000000"/>
                <w:sz w:val="20"/>
                <w:szCs w:val="20"/>
              </w:rPr>
              <w:t>调控信息</w:t>
            </w:r>
            <w:r w:rsidR="000846D6" w:rsidRPr="00CE689A">
              <w:rPr>
                <w:rFonts w:eastAsia="仿宋"/>
                <w:color w:val="000000"/>
                <w:sz w:val="20"/>
                <w:szCs w:val="20"/>
              </w:rPr>
              <w:t>，</w:t>
            </w:r>
            <w:r w:rsidRPr="00CE689A">
              <w:rPr>
                <w:rFonts w:eastAsia="仿宋"/>
                <w:color w:val="000000"/>
                <w:sz w:val="20"/>
                <w:szCs w:val="20"/>
              </w:rPr>
              <w:t>反映在</w:t>
            </w:r>
            <w:r w:rsidR="00BD44DC" w:rsidRPr="00CE689A">
              <w:rPr>
                <w:rFonts w:eastAsia="仿宋"/>
                <w:color w:val="000000"/>
                <w:sz w:val="20"/>
                <w:szCs w:val="20"/>
              </w:rPr>
              <w:t>拟南芥与琴叶拟南芥之间同源片段特有的突变模式</w:t>
            </w:r>
            <w:r w:rsidR="00B032D0" w:rsidRPr="00CE689A">
              <w:rPr>
                <w:rFonts w:eastAsia="仿宋"/>
                <w:color w:val="000000"/>
                <w:sz w:val="20"/>
                <w:szCs w:val="20"/>
              </w:rPr>
              <w:t>（图</w:t>
            </w:r>
            <w:r w:rsidR="008E7CFC">
              <w:rPr>
                <w:rFonts w:eastAsia="仿宋"/>
                <w:color w:val="000000"/>
                <w:sz w:val="20"/>
                <w:szCs w:val="20"/>
              </w:rPr>
              <w:t>3</w:t>
            </w:r>
            <w:r w:rsidR="00B032D0" w:rsidRPr="00CE689A">
              <w:rPr>
                <w:rFonts w:eastAsia="仿宋"/>
                <w:color w:val="000000"/>
                <w:sz w:val="20"/>
                <w:szCs w:val="20"/>
              </w:rPr>
              <w:t>）</w:t>
            </w:r>
            <w:r w:rsidR="00BD44DC" w:rsidRPr="00CE689A">
              <w:rPr>
                <w:rFonts w:eastAsia="仿宋"/>
                <w:color w:val="000000"/>
                <w:sz w:val="20"/>
                <w:szCs w:val="20"/>
              </w:rPr>
              <w:t>、</w:t>
            </w:r>
            <w:r w:rsidR="000846D6" w:rsidRPr="00CE689A">
              <w:rPr>
                <w:rFonts w:eastAsia="仿宋"/>
                <w:color w:val="000000"/>
                <w:sz w:val="20"/>
                <w:szCs w:val="20"/>
              </w:rPr>
              <w:t>富集于</w:t>
            </w:r>
            <w:r w:rsidRPr="00CE689A">
              <w:rPr>
                <w:rFonts w:eastAsia="仿宋"/>
                <w:color w:val="000000"/>
                <w:sz w:val="20"/>
                <w:szCs w:val="20"/>
              </w:rPr>
              <w:t>蛋白</w:t>
            </w:r>
            <w:r w:rsidRPr="00CE689A">
              <w:rPr>
                <w:rFonts w:eastAsia="仿宋"/>
                <w:color w:val="000000"/>
                <w:sz w:val="20"/>
                <w:szCs w:val="20"/>
              </w:rPr>
              <w:t>domain</w:t>
            </w:r>
            <w:r w:rsidRPr="00CE689A">
              <w:rPr>
                <w:rFonts w:eastAsia="仿宋"/>
                <w:color w:val="000000"/>
                <w:sz w:val="20"/>
                <w:szCs w:val="20"/>
              </w:rPr>
              <w:t>以外且与已知的</w:t>
            </w:r>
            <w:r w:rsidRPr="00CE689A">
              <w:rPr>
                <w:rFonts w:eastAsia="仿宋"/>
                <w:color w:val="000000"/>
                <w:sz w:val="20"/>
                <w:szCs w:val="20"/>
              </w:rPr>
              <w:t>TFBS</w:t>
            </w:r>
            <w:r w:rsidRPr="00CE689A">
              <w:rPr>
                <w:rFonts w:eastAsia="仿宋"/>
                <w:color w:val="000000"/>
                <w:sz w:val="20"/>
                <w:szCs w:val="20"/>
              </w:rPr>
              <w:t>位点</w:t>
            </w:r>
            <w:r w:rsidR="00BD44DC" w:rsidRPr="00CE689A">
              <w:rPr>
                <w:rFonts w:eastAsia="仿宋"/>
                <w:color w:val="000000"/>
                <w:sz w:val="20"/>
                <w:szCs w:val="20"/>
              </w:rPr>
              <w:t>显著</w:t>
            </w:r>
            <w:r w:rsidRPr="00CE689A">
              <w:rPr>
                <w:rFonts w:eastAsia="仿宋"/>
                <w:color w:val="000000"/>
                <w:sz w:val="20"/>
                <w:szCs w:val="20"/>
              </w:rPr>
              <w:t>重合或</w:t>
            </w:r>
            <w:r w:rsidR="00BD44DC" w:rsidRPr="00CE689A">
              <w:rPr>
                <w:rFonts w:eastAsia="仿宋"/>
                <w:color w:val="000000"/>
                <w:sz w:val="20"/>
                <w:szCs w:val="20"/>
              </w:rPr>
              <w:t>靠近</w:t>
            </w:r>
            <w:r w:rsidR="000846D6" w:rsidRPr="00CE689A">
              <w:rPr>
                <w:rFonts w:eastAsia="仿宋"/>
                <w:color w:val="000000"/>
                <w:sz w:val="20"/>
                <w:szCs w:val="20"/>
              </w:rPr>
              <w:t>；</w:t>
            </w:r>
            <w:r w:rsidRPr="00CE689A">
              <w:rPr>
                <w:rFonts w:eastAsia="仿宋"/>
                <w:color w:val="000000"/>
                <w:sz w:val="20"/>
                <w:szCs w:val="20"/>
              </w:rPr>
              <w:t>同时，</w:t>
            </w:r>
            <w:r w:rsidR="00DE18D1" w:rsidRPr="00CE689A">
              <w:rPr>
                <w:rFonts w:eastAsia="仿宋"/>
                <w:color w:val="000000"/>
                <w:sz w:val="20"/>
                <w:szCs w:val="20"/>
              </w:rPr>
              <w:t>氨基酸密码子偏好性</w:t>
            </w:r>
            <w:r w:rsidRPr="00CE689A">
              <w:rPr>
                <w:rFonts w:eastAsia="仿宋"/>
                <w:color w:val="000000"/>
                <w:sz w:val="20"/>
                <w:szCs w:val="20"/>
              </w:rPr>
              <w:t>在片段内</w:t>
            </w:r>
            <w:r w:rsidR="000846D6" w:rsidRPr="00CE689A">
              <w:rPr>
                <w:rFonts w:eastAsia="仿宋"/>
                <w:color w:val="000000"/>
                <w:sz w:val="20"/>
                <w:szCs w:val="20"/>
              </w:rPr>
              <w:t>与外</w:t>
            </w:r>
            <w:r w:rsidRPr="00CE689A">
              <w:rPr>
                <w:rFonts w:eastAsia="仿宋"/>
                <w:color w:val="000000"/>
                <w:sz w:val="20"/>
                <w:szCs w:val="20"/>
              </w:rPr>
              <w:t>有</w:t>
            </w:r>
            <w:r w:rsidR="00DE18D1" w:rsidRPr="00CE689A">
              <w:rPr>
                <w:rFonts w:eastAsia="仿宋"/>
                <w:color w:val="000000"/>
                <w:sz w:val="20"/>
                <w:szCs w:val="20"/>
              </w:rPr>
              <w:t>显著差异</w:t>
            </w:r>
            <w:r w:rsidRPr="00CE689A">
              <w:rPr>
                <w:rFonts w:eastAsia="仿宋"/>
                <w:color w:val="000000"/>
                <w:sz w:val="20"/>
                <w:szCs w:val="20"/>
              </w:rPr>
              <w:t>。</w:t>
            </w:r>
            <w:r w:rsidR="000846D6" w:rsidRPr="00CE689A">
              <w:rPr>
                <w:rFonts w:eastAsia="仿宋"/>
                <w:color w:val="000000"/>
                <w:sz w:val="20"/>
                <w:szCs w:val="20"/>
              </w:rPr>
              <w:t>进一步分析表明这些调控功能</w:t>
            </w:r>
            <w:r w:rsidR="00DE18D1" w:rsidRPr="00CE689A">
              <w:rPr>
                <w:rFonts w:eastAsia="仿宋"/>
                <w:color w:val="000000"/>
                <w:sz w:val="20"/>
                <w:szCs w:val="20"/>
              </w:rPr>
              <w:t>在一定程度上影响了氨基酸密码子的偏好性</w:t>
            </w:r>
            <w:r w:rsidR="00001275" w:rsidRPr="00CE689A">
              <w:rPr>
                <w:rFonts w:eastAsia="仿宋"/>
                <w:color w:val="000000"/>
                <w:sz w:val="20"/>
                <w:szCs w:val="20"/>
              </w:rPr>
              <w:t>（图</w:t>
            </w:r>
            <w:r w:rsidR="008E7CFC">
              <w:rPr>
                <w:rFonts w:eastAsia="仿宋"/>
                <w:color w:val="000000"/>
                <w:sz w:val="20"/>
                <w:szCs w:val="20"/>
              </w:rPr>
              <w:t>4</w:t>
            </w:r>
            <w:r w:rsidR="00001275" w:rsidRPr="00CE689A">
              <w:rPr>
                <w:rFonts w:eastAsia="仿宋"/>
                <w:color w:val="000000"/>
                <w:sz w:val="20"/>
                <w:szCs w:val="20"/>
              </w:rPr>
              <w:t>）</w:t>
            </w:r>
            <w:r w:rsidR="00DE18D1" w:rsidRPr="00CE689A">
              <w:rPr>
                <w:rFonts w:eastAsia="仿宋"/>
                <w:color w:val="000000"/>
                <w:sz w:val="20"/>
                <w:szCs w:val="20"/>
              </w:rPr>
              <w:t>。</w:t>
            </w:r>
            <w:r w:rsidR="000846D6" w:rsidRPr="00CE689A">
              <w:rPr>
                <w:rFonts w:eastAsia="仿宋"/>
                <w:color w:val="000000"/>
                <w:sz w:val="20"/>
                <w:szCs w:val="20"/>
              </w:rPr>
              <w:t>进一步的分析</w:t>
            </w:r>
            <w:r w:rsidRPr="00CE689A">
              <w:rPr>
                <w:rFonts w:eastAsia="仿宋"/>
                <w:color w:val="000000"/>
                <w:sz w:val="20"/>
                <w:szCs w:val="20"/>
              </w:rPr>
              <w:t>显示</w:t>
            </w:r>
            <w:r w:rsidR="00DE18D1" w:rsidRPr="00CE689A">
              <w:rPr>
                <w:rFonts w:eastAsia="仿宋"/>
                <w:color w:val="000000"/>
                <w:sz w:val="20"/>
                <w:szCs w:val="20"/>
              </w:rPr>
              <w:t>大部分的高频段片断的进化速率较快，可能为生物快速调整基因调控网络从而适应新的环境提供</w:t>
            </w:r>
            <w:r w:rsidRPr="00CE689A">
              <w:rPr>
                <w:rFonts w:eastAsia="仿宋"/>
                <w:color w:val="000000"/>
                <w:sz w:val="20"/>
                <w:szCs w:val="20"/>
              </w:rPr>
              <w:t>遗传</w:t>
            </w:r>
            <w:r w:rsidR="00DE18D1" w:rsidRPr="00CE689A">
              <w:rPr>
                <w:rFonts w:eastAsia="仿宋"/>
                <w:color w:val="000000"/>
                <w:sz w:val="20"/>
                <w:szCs w:val="20"/>
              </w:rPr>
              <w:t>基础。</w:t>
            </w:r>
            <w:r w:rsidRPr="00CE689A">
              <w:rPr>
                <w:rFonts w:eastAsia="仿宋"/>
                <w:color w:val="000000"/>
                <w:sz w:val="20"/>
                <w:szCs w:val="20"/>
              </w:rPr>
              <w:t>该研究</w:t>
            </w:r>
            <w:r w:rsidR="00AF121E" w:rsidRPr="00CE689A">
              <w:rPr>
                <w:rFonts w:eastAsia="仿宋"/>
                <w:color w:val="000000"/>
                <w:sz w:val="20"/>
                <w:szCs w:val="20"/>
              </w:rPr>
              <w:t>有助于我们理解遗传密码</w:t>
            </w:r>
            <w:r w:rsidR="00792511" w:rsidRPr="00CE689A">
              <w:rPr>
                <w:rFonts w:eastAsia="仿宋"/>
                <w:color w:val="000000"/>
                <w:sz w:val="20"/>
                <w:szCs w:val="20"/>
              </w:rPr>
              <w:t>的多重编码能力，理解生物系统</w:t>
            </w:r>
            <w:r w:rsidR="00861363" w:rsidRPr="00CE689A">
              <w:rPr>
                <w:rFonts w:eastAsia="仿宋"/>
                <w:color w:val="000000"/>
                <w:sz w:val="20"/>
                <w:szCs w:val="20"/>
              </w:rPr>
              <w:t>设计</w:t>
            </w:r>
            <w:r w:rsidR="00792511" w:rsidRPr="00CE689A">
              <w:rPr>
                <w:rFonts w:eastAsia="仿宋"/>
                <w:color w:val="000000"/>
                <w:sz w:val="20"/>
                <w:szCs w:val="20"/>
              </w:rPr>
              <w:t>的</w:t>
            </w:r>
            <w:r w:rsidR="00792511" w:rsidRPr="00CE689A">
              <w:rPr>
                <w:rFonts w:eastAsia="仿宋"/>
                <w:color w:val="000000"/>
                <w:sz w:val="20"/>
                <w:szCs w:val="20"/>
              </w:rPr>
              <w:t>robustness</w:t>
            </w:r>
            <w:r w:rsidR="00792511" w:rsidRPr="00CE689A">
              <w:rPr>
                <w:rFonts w:eastAsia="仿宋"/>
                <w:color w:val="000000"/>
                <w:sz w:val="20"/>
                <w:szCs w:val="20"/>
              </w:rPr>
              <w:t>。相关</w:t>
            </w:r>
            <w:r w:rsidRPr="00CE689A">
              <w:rPr>
                <w:rFonts w:eastAsia="仿宋"/>
                <w:color w:val="000000"/>
                <w:sz w:val="20"/>
                <w:szCs w:val="20"/>
              </w:rPr>
              <w:t>内容在</w:t>
            </w:r>
            <w:r w:rsidR="00EE3EED">
              <w:rPr>
                <w:rFonts w:eastAsia="仿宋"/>
                <w:color w:val="000000"/>
                <w:sz w:val="20"/>
                <w:szCs w:val="20"/>
              </w:rPr>
              <w:t>2019</w:t>
            </w:r>
            <w:r w:rsidR="00792511" w:rsidRPr="00CE689A">
              <w:rPr>
                <w:rFonts w:eastAsia="仿宋"/>
                <w:color w:val="000000"/>
                <w:sz w:val="20"/>
                <w:szCs w:val="20"/>
              </w:rPr>
              <w:t>年</w:t>
            </w:r>
            <w:r w:rsidR="000846D6" w:rsidRPr="00CE689A">
              <w:rPr>
                <w:rFonts w:eastAsia="仿宋"/>
                <w:color w:val="000000"/>
                <w:sz w:val="20"/>
                <w:szCs w:val="20"/>
              </w:rPr>
              <w:t>英国举行的</w:t>
            </w:r>
            <w:r w:rsidRPr="00CE689A">
              <w:rPr>
                <w:rFonts w:eastAsia="仿宋"/>
                <w:color w:val="000000"/>
                <w:sz w:val="20"/>
                <w:szCs w:val="20"/>
              </w:rPr>
              <w:t>MBE</w:t>
            </w:r>
            <w:r w:rsidRPr="00CE689A">
              <w:rPr>
                <w:rFonts w:eastAsia="仿宋"/>
                <w:color w:val="000000"/>
                <w:sz w:val="20"/>
                <w:szCs w:val="20"/>
              </w:rPr>
              <w:t>年会</w:t>
            </w:r>
            <w:r w:rsidR="005407C0" w:rsidRPr="00CE689A">
              <w:rPr>
                <w:rFonts w:eastAsia="仿宋"/>
                <w:color w:val="000000"/>
                <w:sz w:val="20"/>
                <w:szCs w:val="20"/>
              </w:rPr>
              <w:t>进行了</w:t>
            </w:r>
            <w:r w:rsidRPr="00CE689A">
              <w:rPr>
                <w:rFonts w:eastAsia="仿宋"/>
                <w:color w:val="000000"/>
                <w:sz w:val="20"/>
                <w:szCs w:val="20"/>
              </w:rPr>
              <w:t>poster</w:t>
            </w:r>
            <w:r w:rsidR="005407C0" w:rsidRPr="00CE689A">
              <w:rPr>
                <w:rFonts w:eastAsia="仿宋"/>
                <w:color w:val="000000"/>
                <w:sz w:val="20"/>
                <w:szCs w:val="20"/>
              </w:rPr>
              <w:t>展示</w:t>
            </w:r>
            <w:r w:rsidRPr="00CE689A">
              <w:rPr>
                <w:rFonts w:eastAsia="仿宋"/>
                <w:color w:val="000000"/>
                <w:sz w:val="20"/>
                <w:szCs w:val="20"/>
              </w:rPr>
              <w:t>，</w:t>
            </w:r>
            <w:r w:rsidR="000846D6" w:rsidRPr="00CE689A">
              <w:rPr>
                <w:rFonts w:eastAsia="仿宋"/>
                <w:color w:val="000000"/>
                <w:sz w:val="20"/>
                <w:szCs w:val="20"/>
              </w:rPr>
              <w:t>论文</w:t>
            </w:r>
            <w:r w:rsidR="00EE3EED">
              <w:rPr>
                <w:rFonts w:eastAsia="仿宋"/>
                <w:color w:val="000000"/>
                <w:sz w:val="20"/>
                <w:szCs w:val="20"/>
              </w:rPr>
              <w:t>目标投稿期刊为</w:t>
            </w:r>
            <w:r w:rsidR="00DE18D1" w:rsidRPr="00CE689A">
              <w:rPr>
                <w:rFonts w:eastAsia="仿宋"/>
                <w:color w:val="000000"/>
                <w:sz w:val="20"/>
                <w:szCs w:val="20"/>
              </w:rPr>
              <w:t>Molecular Biology and Evolution</w:t>
            </w:r>
            <w:r w:rsidR="00DE18D1" w:rsidRPr="00CE689A">
              <w:rPr>
                <w:rFonts w:eastAsia="仿宋"/>
                <w:color w:val="000000"/>
                <w:sz w:val="20"/>
                <w:szCs w:val="20"/>
              </w:rPr>
              <w:t>杂志</w:t>
            </w:r>
            <w:r w:rsidR="00DE18D1" w:rsidRPr="00CE689A">
              <w:rPr>
                <w:rStyle w:val="Emphasis"/>
                <w:rFonts w:eastAsia="仿宋"/>
                <w:color w:val="6A6A6A"/>
                <w:sz w:val="20"/>
                <w:szCs w:val="20"/>
              </w:rPr>
              <w:t>。</w:t>
            </w:r>
          </w:p>
          <w:p w:rsidR="00BD44DC" w:rsidRPr="00CE689A" w:rsidRDefault="00BD44DC" w:rsidP="00BD44DC">
            <w:pPr>
              <w:jc w:val="center"/>
              <w:rPr>
                <w:rStyle w:val="Emphasis"/>
                <w:rFonts w:eastAsia="仿宋"/>
                <w:i w:val="0"/>
                <w:color w:val="6A6A6A"/>
                <w:sz w:val="20"/>
                <w:szCs w:val="20"/>
              </w:rPr>
            </w:pPr>
            <w:r w:rsidRPr="00CE689A">
              <w:rPr>
                <w:rFonts w:eastAsia="仿宋"/>
                <w:noProof/>
                <w:sz w:val="20"/>
                <w:szCs w:val="20"/>
              </w:rPr>
              <w:drawing>
                <wp:inline distT="0" distB="0" distL="0" distR="0" wp14:anchorId="14D5DC7E" wp14:editId="27F51172">
                  <wp:extent cx="5728693" cy="318449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20377"/>
                          <a:stretch/>
                        </pic:blipFill>
                        <pic:spPr bwMode="auto">
                          <a:xfrm>
                            <a:off x="0" y="0"/>
                            <a:ext cx="5739926" cy="3190742"/>
                          </a:xfrm>
                          <a:prstGeom prst="rect">
                            <a:avLst/>
                          </a:prstGeom>
                          <a:ln>
                            <a:noFill/>
                          </a:ln>
                          <a:extLst>
                            <a:ext uri="{53640926-AAD7-44D8-BBD7-CCE9431645EC}">
                              <a14:shadowObscured xmlns:a14="http://schemas.microsoft.com/office/drawing/2010/main"/>
                            </a:ext>
                          </a:extLst>
                        </pic:spPr>
                      </pic:pic>
                    </a:graphicData>
                  </a:graphic>
                </wp:inline>
              </w:drawing>
            </w:r>
          </w:p>
          <w:p w:rsidR="006D4225" w:rsidRPr="00CE689A" w:rsidRDefault="006D4225" w:rsidP="003D28B3">
            <w:pPr>
              <w:jc w:val="left"/>
              <w:rPr>
                <w:rStyle w:val="Emphasis"/>
                <w:rFonts w:eastAsia="仿宋"/>
                <w:i w:val="0"/>
                <w:color w:val="6A6A6A"/>
                <w:sz w:val="20"/>
                <w:szCs w:val="20"/>
              </w:rPr>
            </w:pPr>
            <w:r w:rsidRPr="00CE689A">
              <w:rPr>
                <w:rStyle w:val="Emphasis"/>
                <w:rFonts w:eastAsia="仿宋"/>
                <w:i w:val="0"/>
                <w:color w:val="6A6A6A"/>
                <w:sz w:val="20"/>
                <w:szCs w:val="20"/>
              </w:rPr>
              <w:t>图</w:t>
            </w:r>
            <w:r w:rsidR="002B3CE3">
              <w:rPr>
                <w:rStyle w:val="Emphasis"/>
                <w:rFonts w:eastAsia="仿宋" w:hint="eastAsia"/>
                <w:i w:val="0"/>
                <w:color w:val="6A6A6A"/>
                <w:sz w:val="20"/>
                <w:szCs w:val="20"/>
              </w:rPr>
              <w:t>3</w:t>
            </w:r>
            <w:r w:rsidRPr="00CE689A">
              <w:rPr>
                <w:rStyle w:val="Emphasis"/>
                <w:rFonts w:eastAsia="仿宋"/>
                <w:i w:val="0"/>
                <w:color w:val="6A6A6A"/>
                <w:sz w:val="20"/>
                <w:szCs w:val="20"/>
              </w:rPr>
              <w:t xml:space="preserve">. </w:t>
            </w:r>
            <w:r w:rsidR="00060189" w:rsidRPr="00CE689A">
              <w:rPr>
                <w:rStyle w:val="Emphasis"/>
                <w:rFonts w:eastAsia="仿宋"/>
                <w:i w:val="0"/>
                <w:color w:val="6A6A6A"/>
                <w:sz w:val="20"/>
                <w:szCs w:val="20"/>
              </w:rPr>
              <w:t>高频</w:t>
            </w:r>
            <w:r w:rsidRPr="00CE689A">
              <w:rPr>
                <w:rStyle w:val="Emphasis"/>
                <w:rFonts w:eastAsia="仿宋"/>
                <w:i w:val="0"/>
                <w:color w:val="6A6A6A"/>
                <w:sz w:val="20"/>
                <w:szCs w:val="20"/>
              </w:rPr>
              <w:t>氨基酸短</w:t>
            </w:r>
            <w:r w:rsidR="00060189" w:rsidRPr="00CE689A">
              <w:rPr>
                <w:rStyle w:val="Emphasis"/>
                <w:rFonts w:eastAsia="仿宋"/>
                <w:i w:val="0"/>
                <w:color w:val="6A6A6A"/>
                <w:sz w:val="20"/>
                <w:szCs w:val="20"/>
              </w:rPr>
              <w:t>片突变</w:t>
            </w:r>
            <w:r w:rsidRPr="00CE689A">
              <w:rPr>
                <w:rStyle w:val="Emphasis"/>
                <w:rFonts w:eastAsia="仿宋"/>
                <w:i w:val="0"/>
                <w:color w:val="6A6A6A"/>
                <w:sz w:val="20"/>
                <w:szCs w:val="20"/>
              </w:rPr>
              <w:t>模式</w:t>
            </w:r>
            <w:r w:rsidR="00060189" w:rsidRPr="00CE689A">
              <w:rPr>
                <w:rStyle w:val="Emphasis"/>
                <w:rFonts w:eastAsia="仿宋"/>
                <w:i w:val="0"/>
                <w:color w:val="6A6A6A"/>
                <w:sz w:val="20"/>
                <w:szCs w:val="20"/>
              </w:rPr>
              <w:t>（拟南芥与琴叶拟南芥比较）</w:t>
            </w:r>
          </w:p>
          <w:p w:rsidR="00001275" w:rsidRPr="00CE689A" w:rsidRDefault="00001275" w:rsidP="00BD44DC">
            <w:pPr>
              <w:jc w:val="center"/>
              <w:rPr>
                <w:rStyle w:val="Emphasis"/>
                <w:rFonts w:eastAsia="仿宋"/>
                <w:i w:val="0"/>
                <w:color w:val="6A6A6A"/>
                <w:sz w:val="20"/>
                <w:szCs w:val="20"/>
              </w:rPr>
            </w:pPr>
          </w:p>
          <w:p w:rsidR="00001275" w:rsidRPr="00CE689A" w:rsidRDefault="00001275" w:rsidP="00BD44DC">
            <w:pPr>
              <w:jc w:val="center"/>
              <w:rPr>
                <w:rStyle w:val="Emphasis"/>
                <w:rFonts w:eastAsia="仿宋"/>
                <w:i w:val="0"/>
                <w:color w:val="6A6A6A"/>
                <w:sz w:val="20"/>
                <w:szCs w:val="20"/>
              </w:rPr>
            </w:pPr>
            <w:r w:rsidRPr="00CE689A">
              <w:rPr>
                <w:noProof/>
                <w:sz w:val="20"/>
                <w:szCs w:val="20"/>
              </w:rPr>
              <w:lastRenderedPageBreak/>
              <w:drawing>
                <wp:inline distT="0" distB="0" distL="0" distR="0" wp14:anchorId="5B7B3CB6" wp14:editId="05E22244">
                  <wp:extent cx="5278120" cy="13620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8120" cy="1362075"/>
                          </a:xfrm>
                          <a:prstGeom prst="rect">
                            <a:avLst/>
                          </a:prstGeom>
                        </pic:spPr>
                      </pic:pic>
                    </a:graphicData>
                  </a:graphic>
                </wp:inline>
              </w:drawing>
            </w:r>
          </w:p>
          <w:p w:rsidR="00B032D0" w:rsidRPr="00CE689A" w:rsidRDefault="00B032D0" w:rsidP="00BD44DC">
            <w:pPr>
              <w:jc w:val="center"/>
              <w:rPr>
                <w:rStyle w:val="Emphasis"/>
                <w:rFonts w:eastAsia="仿宋"/>
                <w:i w:val="0"/>
                <w:color w:val="6A6A6A"/>
                <w:sz w:val="20"/>
                <w:szCs w:val="20"/>
              </w:rPr>
            </w:pPr>
          </w:p>
          <w:p w:rsidR="00001275" w:rsidRPr="00CE689A" w:rsidRDefault="00001275" w:rsidP="003D28B3">
            <w:pPr>
              <w:jc w:val="left"/>
              <w:rPr>
                <w:rStyle w:val="Emphasis"/>
                <w:rFonts w:eastAsia="仿宋"/>
                <w:i w:val="0"/>
                <w:color w:val="6A6A6A"/>
                <w:sz w:val="20"/>
                <w:szCs w:val="20"/>
              </w:rPr>
            </w:pPr>
            <w:r w:rsidRPr="00CE689A">
              <w:rPr>
                <w:rStyle w:val="Emphasis"/>
                <w:rFonts w:eastAsia="仿宋"/>
                <w:i w:val="0"/>
                <w:color w:val="6A6A6A"/>
                <w:sz w:val="20"/>
                <w:szCs w:val="20"/>
              </w:rPr>
              <w:t>图</w:t>
            </w:r>
            <w:r w:rsidR="002B3CE3">
              <w:rPr>
                <w:rStyle w:val="Emphasis"/>
                <w:rFonts w:eastAsia="仿宋" w:hint="eastAsia"/>
                <w:i w:val="0"/>
                <w:color w:val="6A6A6A"/>
                <w:sz w:val="20"/>
                <w:szCs w:val="20"/>
              </w:rPr>
              <w:t>4</w:t>
            </w:r>
            <w:r w:rsidRPr="00CE689A">
              <w:rPr>
                <w:rStyle w:val="Emphasis"/>
                <w:rFonts w:eastAsia="仿宋"/>
                <w:i w:val="0"/>
                <w:color w:val="6A6A6A"/>
                <w:sz w:val="20"/>
                <w:szCs w:val="20"/>
              </w:rPr>
              <w:t xml:space="preserve">. </w:t>
            </w:r>
            <w:r w:rsidR="006E289C" w:rsidRPr="00CE689A">
              <w:rPr>
                <w:rStyle w:val="Emphasis"/>
                <w:rFonts w:eastAsia="仿宋"/>
                <w:i w:val="0"/>
                <w:color w:val="6A6A6A"/>
                <w:sz w:val="20"/>
                <w:szCs w:val="20"/>
              </w:rPr>
              <w:t>拟南芥基因组</w:t>
            </w:r>
            <w:r w:rsidRPr="00CE689A">
              <w:rPr>
                <w:rStyle w:val="Emphasis"/>
                <w:rFonts w:eastAsia="仿宋"/>
                <w:i w:val="0"/>
                <w:color w:val="6A6A6A"/>
                <w:sz w:val="20"/>
                <w:szCs w:val="20"/>
              </w:rPr>
              <w:t>编码和非编码区转录因子偏好性比较</w:t>
            </w:r>
          </w:p>
          <w:p w:rsidR="00001275" w:rsidRPr="00CE689A" w:rsidRDefault="00001275" w:rsidP="00BD44DC">
            <w:pPr>
              <w:jc w:val="center"/>
              <w:rPr>
                <w:rStyle w:val="Emphasis"/>
                <w:rFonts w:eastAsia="仿宋"/>
                <w:i w:val="0"/>
                <w:color w:val="6A6A6A"/>
                <w:sz w:val="20"/>
                <w:szCs w:val="20"/>
              </w:rPr>
            </w:pPr>
          </w:p>
          <w:p w:rsidR="006B0017" w:rsidRPr="00CE689A" w:rsidRDefault="00926AD5" w:rsidP="006B0017">
            <w:pPr>
              <w:rPr>
                <w:rFonts w:eastAsia="仿宋"/>
                <w:b/>
                <w:bCs/>
                <w:sz w:val="20"/>
                <w:szCs w:val="20"/>
              </w:rPr>
            </w:pPr>
            <w:r>
              <w:rPr>
                <w:rFonts w:eastAsia="仿宋"/>
                <w:b/>
                <w:bCs/>
                <w:sz w:val="20"/>
                <w:szCs w:val="20"/>
              </w:rPr>
              <w:t>九</w:t>
            </w:r>
            <w:r w:rsidR="00E12310" w:rsidRPr="00CE689A">
              <w:rPr>
                <w:rFonts w:eastAsia="仿宋"/>
                <w:b/>
                <w:bCs/>
                <w:sz w:val="20"/>
                <w:szCs w:val="20"/>
              </w:rPr>
              <w:t xml:space="preserve">. </w:t>
            </w:r>
            <w:r w:rsidR="006B0017" w:rsidRPr="00CE689A">
              <w:rPr>
                <w:rFonts w:eastAsia="仿宋"/>
                <w:b/>
                <w:bCs/>
                <w:sz w:val="20"/>
                <w:szCs w:val="20"/>
              </w:rPr>
              <w:t>被子植物顺式调控元件比较基因组学研究</w:t>
            </w:r>
          </w:p>
          <w:p w:rsidR="006B0017" w:rsidRPr="00CE689A" w:rsidRDefault="00B635BB" w:rsidP="006B0017">
            <w:pPr>
              <w:rPr>
                <w:rFonts w:eastAsia="仿宋"/>
                <w:sz w:val="20"/>
                <w:szCs w:val="20"/>
              </w:rPr>
            </w:pPr>
            <w:r w:rsidRPr="00CE689A">
              <w:rPr>
                <w:rFonts w:eastAsia="仿宋"/>
                <w:sz w:val="20"/>
                <w:szCs w:val="20"/>
              </w:rPr>
              <w:t>1</w:t>
            </w:r>
            <w:r w:rsidRPr="00CE689A">
              <w:rPr>
                <w:rFonts w:eastAsia="仿宋"/>
                <w:sz w:val="20"/>
                <w:szCs w:val="20"/>
              </w:rPr>
              <w:t>）</w:t>
            </w:r>
            <w:r w:rsidR="006B0017" w:rsidRPr="00CE689A">
              <w:rPr>
                <w:rFonts w:eastAsia="仿宋"/>
                <w:sz w:val="20"/>
                <w:szCs w:val="20"/>
              </w:rPr>
              <w:t>收集和整理了拟南芥和水稻目前已经公开发表的表观修饰数据（</w:t>
            </w:r>
            <w:r w:rsidR="006B0017" w:rsidRPr="00CE689A">
              <w:rPr>
                <w:rFonts w:eastAsia="仿宋"/>
                <w:sz w:val="20"/>
                <w:szCs w:val="20"/>
              </w:rPr>
              <w:t>ChIP-Seq</w:t>
            </w:r>
            <w:r w:rsidR="006B0017" w:rsidRPr="00CE689A">
              <w:rPr>
                <w:rFonts w:eastAsia="仿宋"/>
                <w:sz w:val="20"/>
                <w:szCs w:val="20"/>
              </w:rPr>
              <w:t>）、染色质开放数据（</w:t>
            </w:r>
            <w:r w:rsidR="006B0017" w:rsidRPr="00CE689A">
              <w:rPr>
                <w:rFonts w:eastAsia="仿宋"/>
                <w:sz w:val="20"/>
                <w:szCs w:val="20"/>
              </w:rPr>
              <w:t>DNase-Seq</w:t>
            </w:r>
            <w:r w:rsidR="006B0017" w:rsidRPr="00CE689A">
              <w:rPr>
                <w:rFonts w:eastAsia="仿宋"/>
                <w:sz w:val="20"/>
                <w:szCs w:val="20"/>
              </w:rPr>
              <w:t>）以及染色质高级结构数据（</w:t>
            </w:r>
            <w:r w:rsidR="006B0017" w:rsidRPr="00CE689A">
              <w:rPr>
                <w:rFonts w:eastAsia="仿宋"/>
                <w:sz w:val="20"/>
                <w:szCs w:val="20"/>
              </w:rPr>
              <w:t>HiC</w:t>
            </w:r>
            <w:r w:rsidR="00090153" w:rsidRPr="00CE689A">
              <w:rPr>
                <w:rFonts w:eastAsia="仿宋"/>
                <w:sz w:val="20"/>
                <w:szCs w:val="20"/>
              </w:rPr>
              <w:t>）。已</w:t>
            </w:r>
            <w:r w:rsidR="006B0017" w:rsidRPr="00CE689A">
              <w:rPr>
                <w:rFonts w:eastAsia="仿宋"/>
                <w:sz w:val="20"/>
                <w:szCs w:val="20"/>
              </w:rPr>
              <w:t>完成对</w:t>
            </w:r>
            <w:r w:rsidR="006B0017" w:rsidRPr="00CE689A">
              <w:rPr>
                <w:rFonts w:eastAsia="仿宋"/>
                <w:sz w:val="20"/>
                <w:szCs w:val="20"/>
              </w:rPr>
              <w:t>ChIP-Seq</w:t>
            </w:r>
            <w:r w:rsidR="006B0017" w:rsidRPr="00CE689A">
              <w:rPr>
                <w:rFonts w:eastAsia="仿宋"/>
                <w:sz w:val="20"/>
                <w:szCs w:val="20"/>
              </w:rPr>
              <w:t>和</w:t>
            </w:r>
            <w:r w:rsidR="006B0017" w:rsidRPr="00CE689A">
              <w:rPr>
                <w:rFonts w:eastAsia="仿宋"/>
                <w:sz w:val="20"/>
                <w:szCs w:val="20"/>
              </w:rPr>
              <w:t>DNase-Seq</w:t>
            </w:r>
            <w:r w:rsidR="006B0017" w:rsidRPr="00CE689A">
              <w:rPr>
                <w:rFonts w:eastAsia="仿宋"/>
                <w:sz w:val="20"/>
                <w:szCs w:val="20"/>
              </w:rPr>
              <w:t>数据的比对以及组蛋白修饰</w:t>
            </w:r>
            <w:r w:rsidR="006B0017" w:rsidRPr="00CE689A">
              <w:rPr>
                <w:rFonts w:eastAsia="仿宋"/>
                <w:sz w:val="20"/>
                <w:szCs w:val="20"/>
              </w:rPr>
              <w:t>peak</w:t>
            </w:r>
            <w:r w:rsidR="006B0017" w:rsidRPr="00CE689A">
              <w:rPr>
                <w:rFonts w:eastAsia="仿宋"/>
                <w:sz w:val="20"/>
                <w:szCs w:val="20"/>
              </w:rPr>
              <w:t>和</w:t>
            </w:r>
            <w:r w:rsidR="006B0017" w:rsidRPr="00CE689A">
              <w:rPr>
                <w:rFonts w:eastAsia="仿宋"/>
                <w:sz w:val="20"/>
                <w:szCs w:val="20"/>
              </w:rPr>
              <w:t>DHS</w:t>
            </w:r>
            <w:r w:rsidR="008629F9" w:rsidRPr="00CE689A">
              <w:rPr>
                <w:rFonts w:eastAsia="仿宋"/>
                <w:sz w:val="20"/>
                <w:szCs w:val="20"/>
              </w:rPr>
              <w:t>的鉴定，</w:t>
            </w:r>
            <w:r w:rsidR="006B0017" w:rsidRPr="00CE689A">
              <w:rPr>
                <w:rFonts w:eastAsia="仿宋"/>
                <w:sz w:val="20"/>
                <w:szCs w:val="20"/>
              </w:rPr>
              <w:t>完成拟南芥和水稻的</w:t>
            </w:r>
            <w:r w:rsidR="006B0017" w:rsidRPr="00CE689A">
              <w:rPr>
                <w:rFonts w:eastAsia="仿宋"/>
                <w:sz w:val="20"/>
                <w:szCs w:val="20"/>
              </w:rPr>
              <w:t>HiC</w:t>
            </w:r>
            <w:r w:rsidR="006B0017" w:rsidRPr="00CE689A">
              <w:rPr>
                <w:rFonts w:eastAsia="仿宋"/>
                <w:sz w:val="20"/>
                <w:szCs w:val="20"/>
              </w:rPr>
              <w:t>数据比对和空间显著相互作用的鉴定</w:t>
            </w:r>
            <w:r w:rsidR="00090153" w:rsidRPr="00CE689A">
              <w:rPr>
                <w:rFonts w:eastAsia="仿宋"/>
                <w:sz w:val="20"/>
                <w:szCs w:val="20"/>
              </w:rPr>
              <w:t>（图</w:t>
            </w:r>
            <w:r w:rsidR="001213B9">
              <w:rPr>
                <w:rFonts w:eastAsia="仿宋"/>
                <w:sz w:val="20"/>
                <w:szCs w:val="20"/>
              </w:rPr>
              <w:t>5</w:t>
            </w:r>
            <w:r w:rsidR="001213B9">
              <w:rPr>
                <w:rFonts w:eastAsia="仿宋"/>
                <w:sz w:val="20"/>
                <w:szCs w:val="20"/>
              </w:rPr>
              <w:t>，</w:t>
            </w:r>
            <w:r w:rsidR="001213B9">
              <w:rPr>
                <w:rFonts w:eastAsia="仿宋"/>
                <w:sz w:val="20"/>
                <w:szCs w:val="20"/>
              </w:rPr>
              <w:t>6</w:t>
            </w:r>
            <w:r w:rsidR="00090153" w:rsidRPr="00CE689A">
              <w:rPr>
                <w:rFonts w:eastAsia="仿宋"/>
                <w:sz w:val="20"/>
                <w:szCs w:val="20"/>
              </w:rPr>
              <w:t>）</w:t>
            </w:r>
            <w:r w:rsidR="006B0017" w:rsidRPr="00CE689A">
              <w:rPr>
                <w:rFonts w:eastAsia="仿宋"/>
                <w:sz w:val="20"/>
                <w:szCs w:val="20"/>
              </w:rPr>
              <w:t>；在此基础上，完成构建机器学习模型对拟南芥中的增强子进行预测。</w:t>
            </w:r>
          </w:p>
          <w:p w:rsidR="00693F4A" w:rsidRPr="00CE689A" w:rsidRDefault="00693F4A" w:rsidP="00693F4A">
            <w:pPr>
              <w:jc w:val="center"/>
              <w:rPr>
                <w:rFonts w:eastAsia="仿宋"/>
                <w:sz w:val="20"/>
                <w:szCs w:val="20"/>
              </w:rPr>
            </w:pPr>
            <w:r w:rsidRPr="00CE689A">
              <w:rPr>
                <w:rFonts w:eastAsia="仿宋"/>
                <w:noProof/>
                <w:sz w:val="20"/>
                <w:szCs w:val="20"/>
              </w:rPr>
              <w:drawing>
                <wp:inline distT="0" distB="0" distL="114300" distR="114300" wp14:anchorId="3242EE58" wp14:editId="4CBE788A">
                  <wp:extent cx="3717614" cy="2051437"/>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pic:cNvPicPr>
                        </pic:nvPicPr>
                        <pic:blipFill>
                          <a:blip r:embed="rId15"/>
                          <a:stretch>
                            <a:fillRect/>
                          </a:stretch>
                        </pic:blipFill>
                        <pic:spPr>
                          <a:xfrm>
                            <a:off x="0" y="0"/>
                            <a:ext cx="3749091" cy="2068806"/>
                          </a:xfrm>
                          <a:prstGeom prst="rect">
                            <a:avLst/>
                          </a:prstGeom>
                          <a:noFill/>
                          <a:ln w="9525">
                            <a:noFill/>
                          </a:ln>
                        </pic:spPr>
                      </pic:pic>
                    </a:graphicData>
                  </a:graphic>
                </wp:inline>
              </w:drawing>
            </w:r>
          </w:p>
          <w:p w:rsidR="006B0017" w:rsidRPr="00CE689A" w:rsidRDefault="00693F4A" w:rsidP="006B0017">
            <w:pPr>
              <w:rPr>
                <w:rFonts w:eastAsia="仿宋"/>
                <w:sz w:val="20"/>
                <w:szCs w:val="20"/>
              </w:rPr>
            </w:pPr>
            <w:r w:rsidRPr="00CE689A">
              <w:rPr>
                <w:rFonts w:eastAsia="仿宋"/>
                <w:sz w:val="20"/>
                <w:szCs w:val="20"/>
              </w:rPr>
              <w:t>图</w:t>
            </w:r>
            <w:r w:rsidR="001213B9">
              <w:rPr>
                <w:rFonts w:eastAsia="仿宋"/>
                <w:sz w:val="20"/>
                <w:szCs w:val="20"/>
              </w:rPr>
              <w:t>5</w:t>
            </w:r>
            <w:r w:rsidRPr="00CE689A">
              <w:rPr>
                <w:rFonts w:eastAsia="仿宋"/>
                <w:sz w:val="20"/>
                <w:szCs w:val="20"/>
              </w:rPr>
              <w:t xml:space="preserve">. </w:t>
            </w:r>
            <w:r w:rsidRPr="00CE689A">
              <w:rPr>
                <w:rFonts w:eastAsia="仿宋"/>
                <w:sz w:val="20"/>
                <w:szCs w:val="20"/>
              </w:rPr>
              <w:t>拟南芥（</w:t>
            </w:r>
            <w:r w:rsidRPr="00CE689A">
              <w:rPr>
                <w:rFonts w:eastAsia="仿宋"/>
                <w:sz w:val="20"/>
                <w:szCs w:val="20"/>
              </w:rPr>
              <w:t>A</w:t>
            </w:r>
            <w:r w:rsidRPr="00CE689A">
              <w:rPr>
                <w:rFonts w:eastAsia="仿宋"/>
                <w:sz w:val="20"/>
                <w:szCs w:val="20"/>
              </w:rPr>
              <w:t>）和水稻（</w:t>
            </w:r>
            <w:r w:rsidRPr="00CE689A">
              <w:rPr>
                <w:rFonts w:eastAsia="仿宋"/>
                <w:sz w:val="20"/>
                <w:szCs w:val="20"/>
              </w:rPr>
              <w:t>B</w:t>
            </w:r>
            <w:r w:rsidRPr="00CE689A">
              <w:rPr>
                <w:rFonts w:eastAsia="仿宋"/>
                <w:sz w:val="20"/>
                <w:szCs w:val="20"/>
              </w:rPr>
              <w:t>）中各染色质高级结构互作类型所占的比例</w:t>
            </w:r>
          </w:p>
          <w:p w:rsidR="00282185" w:rsidRPr="00CE689A" w:rsidRDefault="00282185" w:rsidP="006B0017">
            <w:pPr>
              <w:rPr>
                <w:rFonts w:eastAsia="仿宋"/>
                <w:sz w:val="20"/>
                <w:szCs w:val="20"/>
              </w:rPr>
            </w:pPr>
          </w:p>
          <w:p w:rsidR="008629F9" w:rsidRPr="00CE689A" w:rsidRDefault="008629F9" w:rsidP="00AF6494">
            <w:pPr>
              <w:jc w:val="center"/>
              <w:rPr>
                <w:rFonts w:eastAsia="仿宋"/>
                <w:sz w:val="20"/>
                <w:szCs w:val="20"/>
              </w:rPr>
            </w:pPr>
            <w:r w:rsidRPr="00CE689A">
              <w:rPr>
                <w:rFonts w:eastAsia="仿宋"/>
                <w:noProof/>
                <w:sz w:val="20"/>
                <w:szCs w:val="20"/>
              </w:rPr>
              <w:lastRenderedPageBreak/>
              <w:drawing>
                <wp:inline distT="0" distB="0" distL="114300" distR="114300" wp14:anchorId="2A23D960" wp14:editId="3C56FFF5">
                  <wp:extent cx="4562224" cy="4356606"/>
                  <wp:effectExtent l="0" t="0" r="0" b="635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pic:cNvPicPr>
                        </pic:nvPicPr>
                        <pic:blipFill rotWithShape="1">
                          <a:blip r:embed="rId16"/>
                          <a:srcRect t="643" b="4010"/>
                          <a:stretch/>
                        </pic:blipFill>
                        <pic:spPr bwMode="auto">
                          <a:xfrm>
                            <a:off x="0" y="0"/>
                            <a:ext cx="4562475" cy="4356845"/>
                          </a:xfrm>
                          <a:prstGeom prst="rect">
                            <a:avLst/>
                          </a:prstGeom>
                          <a:noFill/>
                          <a:ln>
                            <a:noFill/>
                          </a:ln>
                          <a:extLst>
                            <a:ext uri="{53640926-AAD7-44D8-BBD7-CCE9431645EC}">
                              <a14:shadowObscured xmlns:a14="http://schemas.microsoft.com/office/drawing/2010/main"/>
                            </a:ext>
                          </a:extLst>
                        </pic:spPr>
                      </pic:pic>
                    </a:graphicData>
                  </a:graphic>
                </wp:inline>
              </w:drawing>
            </w:r>
          </w:p>
          <w:p w:rsidR="008629F9" w:rsidRPr="00CE689A" w:rsidRDefault="008629F9" w:rsidP="008629F9">
            <w:pPr>
              <w:rPr>
                <w:rFonts w:eastAsia="仿宋"/>
                <w:sz w:val="20"/>
                <w:szCs w:val="20"/>
              </w:rPr>
            </w:pPr>
            <w:r w:rsidRPr="00CE689A">
              <w:rPr>
                <w:rFonts w:eastAsia="仿宋"/>
                <w:sz w:val="20"/>
                <w:szCs w:val="20"/>
              </w:rPr>
              <w:t>图</w:t>
            </w:r>
            <w:r w:rsidR="00CE4166">
              <w:rPr>
                <w:rFonts w:eastAsia="仿宋"/>
                <w:sz w:val="20"/>
                <w:szCs w:val="20"/>
              </w:rPr>
              <w:t>6</w:t>
            </w:r>
            <w:r w:rsidRPr="00CE689A">
              <w:rPr>
                <w:rFonts w:eastAsia="仿宋"/>
                <w:sz w:val="20"/>
                <w:szCs w:val="20"/>
              </w:rPr>
              <w:t xml:space="preserve">. </w:t>
            </w:r>
            <w:r w:rsidRPr="00CE689A">
              <w:rPr>
                <w:rFonts w:eastAsia="仿宋"/>
                <w:sz w:val="20"/>
                <w:szCs w:val="20"/>
              </w:rPr>
              <w:t>拟南芥基因组</w:t>
            </w:r>
            <w:r w:rsidR="00C67B41" w:rsidRPr="00CE689A">
              <w:rPr>
                <w:rFonts w:eastAsia="仿宋"/>
                <w:sz w:val="20"/>
                <w:szCs w:val="20"/>
              </w:rPr>
              <w:t>中预测的</w:t>
            </w:r>
            <w:r w:rsidRPr="00CE689A">
              <w:rPr>
                <w:rFonts w:eastAsia="仿宋"/>
                <w:sz w:val="20"/>
                <w:szCs w:val="20"/>
              </w:rPr>
              <w:t>增强子的表观地貌</w:t>
            </w:r>
          </w:p>
          <w:p w:rsidR="008629F9" w:rsidRPr="00CE689A" w:rsidRDefault="008629F9" w:rsidP="006B0017">
            <w:pPr>
              <w:rPr>
                <w:rFonts w:eastAsia="仿宋"/>
                <w:sz w:val="20"/>
                <w:szCs w:val="20"/>
              </w:rPr>
            </w:pPr>
          </w:p>
          <w:p w:rsidR="006B0017" w:rsidRPr="00CE689A" w:rsidRDefault="00450CF3" w:rsidP="006B0017">
            <w:pPr>
              <w:rPr>
                <w:rFonts w:eastAsia="仿宋"/>
                <w:sz w:val="20"/>
                <w:szCs w:val="20"/>
              </w:rPr>
            </w:pPr>
            <w:r w:rsidRPr="00CE689A">
              <w:rPr>
                <w:rFonts w:eastAsia="仿宋"/>
                <w:sz w:val="20"/>
                <w:szCs w:val="20"/>
              </w:rPr>
              <w:t>2</w:t>
            </w:r>
            <w:r w:rsidRPr="00CE689A">
              <w:rPr>
                <w:rFonts w:eastAsia="仿宋"/>
                <w:sz w:val="20"/>
                <w:szCs w:val="20"/>
              </w:rPr>
              <w:t>）</w:t>
            </w:r>
            <w:r w:rsidR="006B0017" w:rsidRPr="00CE689A">
              <w:rPr>
                <w:rFonts w:eastAsia="仿宋"/>
                <w:sz w:val="20"/>
                <w:szCs w:val="20"/>
              </w:rPr>
              <w:t>顺式调控元件上</w:t>
            </w:r>
            <w:r w:rsidR="006B0017" w:rsidRPr="00CE689A">
              <w:rPr>
                <w:rFonts w:eastAsia="仿宋"/>
                <w:sz w:val="20"/>
                <w:szCs w:val="20"/>
              </w:rPr>
              <w:t>TFBS</w:t>
            </w:r>
            <w:r w:rsidR="006B0017" w:rsidRPr="00CE689A">
              <w:rPr>
                <w:rFonts w:eastAsia="仿宋"/>
                <w:sz w:val="20"/>
                <w:szCs w:val="20"/>
              </w:rPr>
              <w:t>的多态性以及比较基因组分析</w:t>
            </w:r>
          </w:p>
          <w:p w:rsidR="006B0017" w:rsidRPr="00CE689A" w:rsidRDefault="006B0017" w:rsidP="006B0017">
            <w:pPr>
              <w:rPr>
                <w:rFonts w:eastAsia="仿宋"/>
                <w:sz w:val="20"/>
                <w:szCs w:val="20"/>
              </w:rPr>
            </w:pPr>
            <w:r w:rsidRPr="00CE689A">
              <w:rPr>
                <w:rFonts w:eastAsia="仿宋"/>
                <w:sz w:val="20"/>
                <w:szCs w:val="20"/>
              </w:rPr>
              <w:t>基于</w:t>
            </w:r>
            <w:r w:rsidRPr="00CE689A">
              <w:rPr>
                <w:rFonts w:eastAsia="仿宋"/>
                <w:sz w:val="20"/>
                <w:szCs w:val="20"/>
              </w:rPr>
              <w:t>PlantTFDB</w:t>
            </w:r>
            <w:r w:rsidRPr="00CE689A">
              <w:rPr>
                <w:rFonts w:eastAsia="仿宋"/>
                <w:sz w:val="20"/>
                <w:szCs w:val="20"/>
              </w:rPr>
              <w:t>数据库中的</w:t>
            </w:r>
            <w:r w:rsidRPr="00CE689A">
              <w:rPr>
                <w:rFonts w:eastAsia="仿宋"/>
                <w:sz w:val="20"/>
                <w:szCs w:val="20"/>
              </w:rPr>
              <w:t>TF</w:t>
            </w:r>
            <w:r w:rsidRPr="00CE689A">
              <w:rPr>
                <w:rFonts w:eastAsia="仿宋"/>
                <w:sz w:val="20"/>
                <w:szCs w:val="20"/>
              </w:rPr>
              <w:t>信息以及拟南芥群体变异及表达量数据，完成各转录因子表达量的高低和在群体中的变异的计算和统计；在此基础上，未来将进一步调查同源增强子元件上对应的</w:t>
            </w:r>
            <w:r w:rsidRPr="00CE689A">
              <w:rPr>
                <w:rFonts w:eastAsia="仿宋"/>
                <w:sz w:val="20"/>
                <w:szCs w:val="20"/>
              </w:rPr>
              <w:t>TF</w:t>
            </w:r>
            <w:r w:rsidRPr="00CE689A">
              <w:rPr>
                <w:rFonts w:eastAsia="仿宋"/>
                <w:sz w:val="20"/>
                <w:szCs w:val="20"/>
              </w:rPr>
              <w:t>的周转率。</w:t>
            </w:r>
          </w:p>
          <w:p w:rsidR="00E56233" w:rsidRPr="00CE689A" w:rsidRDefault="00E56233" w:rsidP="006B0017">
            <w:pPr>
              <w:rPr>
                <w:rFonts w:eastAsia="仿宋"/>
                <w:sz w:val="20"/>
                <w:szCs w:val="20"/>
              </w:rPr>
            </w:pPr>
          </w:p>
          <w:p w:rsidR="00E56233" w:rsidRPr="00CE689A" w:rsidRDefault="00E56233" w:rsidP="006B0017">
            <w:pPr>
              <w:rPr>
                <w:rFonts w:eastAsia="仿宋"/>
                <w:sz w:val="20"/>
                <w:szCs w:val="20"/>
              </w:rPr>
            </w:pPr>
            <w:r w:rsidRPr="00CE689A">
              <w:rPr>
                <w:rFonts w:eastAsia="仿宋"/>
                <w:sz w:val="20"/>
                <w:szCs w:val="20"/>
              </w:rPr>
              <w:t>3</w:t>
            </w:r>
            <w:r w:rsidRPr="00CE689A">
              <w:rPr>
                <w:rFonts w:eastAsia="仿宋"/>
                <w:sz w:val="20"/>
                <w:szCs w:val="20"/>
              </w:rPr>
              <w:t>）</w:t>
            </w:r>
            <w:r w:rsidR="00A619C9" w:rsidRPr="00CE689A">
              <w:rPr>
                <w:rFonts w:eastAsia="仿宋"/>
                <w:sz w:val="20"/>
                <w:szCs w:val="20"/>
              </w:rPr>
              <w:t>我们系统地对多种植物的各种</w:t>
            </w:r>
            <w:r w:rsidR="00D87A45" w:rsidRPr="00CE689A">
              <w:rPr>
                <w:rFonts w:eastAsia="仿宋"/>
                <w:sz w:val="20"/>
                <w:szCs w:val="20"/>
              </w:rPr>
              <w:t>基因组</w:t>
            </w:r>
            <w:r w:rsidR="00A619C9" w:rsidRPr="00CE689A">
              <w:rPr>
                <w:rFonts w:eastAsia="仿宋"/>
                <w:sz w:val="20"/>
                <w:szCs w:val="20"/>
              </w:rPr>
              <w:t>表观修饰的序列特征进行了分析，</w:t>
            </w:r>
            <w:r w:rsidR="00EB5DAB" w:rsidRPr="00CE689A">
              <w:rPr>
                <w:rFonts w:eastAsia="仿宋"/>
                <w:sz w:val="20"/>
                <w:szCs w:val="20"/>
              </w:rPr>
              <w:t>揭示出大部分</w:t>
            </w:r>
            <w:r w:rsidR="003B76AB" w:rsidRPr="00CE689A">
              <w:rPr>
                <w:rFonts w:eastAsia="仿宋"/>
                <w:sz w:val="20"/>
                <w:szCs w:val="20"/>
              </w:rPr>
              <w:t>组蛋白修饰都能进行较好的预测（图</w:t>
            </w:r>
            <w:r w:rsidR="00CE4166">
              <w:rPr>
                <w:rFonts w:eastAsia="仿宋"/>
                <w:sz w:val="20"/>
                <w:szCs w:val="20"/>
              </w:rPr>
              <w:t>7</w:t>
            </w:r>
            <w:r w:rsidR="003B76AB" w:rsidRPr="00CE689A">
              <w:rPr>
                <w:rFonts w:eastAsia="仿宋"/>
                <w:sz w:val="20"/>
                <w:szCs w:val="20"/>
              </w:rPr>
              <w:t>），且跨组织和跨物种预测效果</w:t>
            </w:r>
            <w:r w:rsidR="007B61AF" w:rsidRPr="00CE689A">
              <w:rPr>
                <w:rFonts w:eastAsia="仿宋"/>
                <w:sz w:val="20"/>
                <w:szCs w:val="20"/>
              </w:rPr>
              <w:t>很好</w:t>
            </w:r>
            <w:r w:rsidR="003B76AB" w:rsidRPr="00CE689A">
              <w:rPr>
                <w:rFonts w:eastAsia="仿宋"/>
                <w:sz w:val="20"/>
                <w:szCs w:val="20"/>
              </w:rPr>
              <w:t>（图</w:t>
            </w:r>
            <w:r w:rsidR="00CE4166">
              <w:rPr>
                <w:rFonts w:eastAsia="仿宋"/>
                <w:sz w:val="20"/>
                <w:szCs w:val="20"/>
              </w:rPr>
              <w:t>8</w:t>
            </w:r>
            <w:r w:rsidR="003B76AB" w:rsidRPr="00CE689A">
              <w:rPr>
                <w:rFonts w:eastAsia="仿宋"/>
                <w:sz w:val="20"/>
                <w:szCs w:val="20"/>
              </w:rPr>
              <w:t>）；同时我们确定了预测性能与修饰信号之间的位置依赖关系（图</w:t>
            </w:r>
            <w:r w:rsidR="00CE4166">
              <w:rPr>
                <w:rFonts w:eastAsia="仿宋"/>
                <w:sz w:val="20"/>
                <w:szCs w:val="20"/>
              </w:rPr>
              <w:t>9</w:t>
            </w:r>
            <w:r w:rsidR="003B76AB" w:rsidRPr="00CE689A">
              <w:rPr>
                <w:rFonts w:eastAsia="仿宋"/>
                <w:sz w:val="20"/>
                <w:szCs w:val="20"/>
              </w:rPr>
              <w:t>）该研究对于认识表观修饰的遗传学决定机制和进化有着重要意义。</w:t>
            </w:r>
          </w:p>
          <w:p w:rsidR="00EB0C73" w:rsidRPr="00CE689A" w:rsidRDefault="009F384F" w:rsidP="00565383">
            <w:pPr>
              <w:jc w:val="center"/>
              <w:rPr>
                <w:rFonts w:eastAsia="仿宋"/>
                <w:sz w:val="20"/>
                <w:szCs w:val="20"/>
              </w:rPr>
            </w:pPr>
            <w:r>
              <w:rPr>
                <w:noProof/>
              </w:rPr>
              <w:drawing>
                <wp:inline distT="0" distB="0" distL="0" distR="0" wp14:anchorId="5FDE2261" wp14:editId="07E5832C">
                  <wp:extent cx="5278120" cy="2041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8120" cy="2041525"/>
                          </a:xfrm>
                          <a:prstGeom prst="rect">
                            <a:avLst/>
                          </a:prstGeom>
                        </pic:spPr>
                      </pic:pic>
                    </a:graphicData>
                  </a:graphic>
                </wp:inline>
              </w:drawing>
            </w:r>
          </w:p>
          <w:p w:rsidR="00565383" w:rsidRPr="00CE689A" w:rsidRDefault="00565383" w:rsidP="00452C94">
            <w:pPr>
              <w:jc w:val="left"/>
              <w:rPr>
                <w:rStyle w:val="Emphasis"/>
                <w:rFonts w:eastAsia="仿宋"/>
                <w:i w:val="0"/>
                <w:color w:val="6A6A6A"/>
                <w:sz w:val="20"/>
                <w:szCs w:val="20"/>
              </w:rPr>
            </w:pPr>
            <w:r w:rsidRPr="00CE689A">
              <w:rPr>
                <w:rStyle w:val="Emphasis"/>
                <w:rFonts w:eastAsia="仿宋"/>
                <w:i w:val="0"/>
                <w:color w:val="6A6A6A"/>
                <w:sz w:val="20"/>
                <w:szCs w:val="20"/>
              </w:rPr>
              <w:t>图</w:t>
            </w:r>
            <w:r w:rsidR="002B3CE3">
              <w:rPr>
                <w:rStyle w:val="Emphasis"/>
                <w:rFonts w:eastAsia="仿宋" w:hint="eastAsia"/>
                <w:i w:val="0"/>
                <w:color w:val="6A6A6A"/>
                <w:sz w:val="20"/>
                <w:szCs w:val="20"/>
              </w:rPr>
              <w:t>7</w:t>
            </w:r>
            <w:r w:rsidRPr="00CE689A">
              <w:rPr>
                <w:rStyle w:val="Emphasis"/>
                <w:rFonts w:eastAsia="仿宋"/>
                <w:i w:val="0"/>
                <w:color w:val="6A6A6A"/>
                <w:sz w:val="20"/>
                <w:szCs w:val="20"/>
              </w:rPr>
              <w:t xml:space="preserve">. </w:t>
            </w:r>
            <w:r w:rsidRPr="00CE689A">
              <w:rPr>
                <w:rStyle w:val="Emphasis"/>
                <w:rFonts w:eastAsia="仿宋"/>
                <w:i w:val="0"/>
                <w:color w:val="6A6A6A"/>
                <w:sz w:val="20"/>
                <w:szCs w:val="20"/>
              </w:rPr>
              <w:t>拟南芥几种主要的表观修饰的序列水平可预测性</w:t>
            </w:r>
          </w:p>
          <w:p w:rsidR="00452C94" w:rsidRPr="00CE689A" w:rsidRDefault="00452C94" w:rsidP="00452C94">
            <w:pPr>
              <w:jc w:val="left"/>
              <w:rPr>
                <w:rStyle w:val="Emphasis"/>
                <w:rFonts w:eastAsia="仿宋"/>
                <w:i w:val="0"/>
                <w:color w:val="6A6A6A"/>
                <w:sz w:val="20"/>
                <w:szCs w:val="20"/>
              </w:rPr>
            </w:pPr>
          </w:p>
          <w:p w:rsidR="00EB0C73" w:rsidRPr="00CE689A" w:rsidRDefault="00730835" w:rsidP="00854BB5">
            <w:pPr>
              <w:jc w:val="center"/>
              <w:rPr>
                <w:rFonts w:eastAsia="仿宋"/>
                <w:sz w:val="20"/>
                <w:szCs w:val="20"/>
              </w:rPr>
            </w:pPr>
            <w:r w:rsidRPr="00CE689A">
              <w:rPr>
                <w:rFonts w:eastAsia="仿宋"/>
                <w:noProof/>
                <w:sz w:val="20"/>
                <w:szCs w:val="20"/>
              </w:rPr>
              <w:lastRenderedPageBreak/>
              <w:drawing>
                <wp:inline distT="0" distB="0" distL="0" distR="0">
                  <wp:extent cx="2638557" cy="1294130"/>
                  <wp:effectExtent l="0" t="0" r="0" b="0"/>
                  <wp:docPr id="16" name="Picture 16" descr="D:\QQ_recieved\MobileFile\across_tiss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QQ_recieved\MobileFile\across_tissue.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4215" cy="1306715"/>
                          </a:xfrm>
                          <a:prstGeom prst="rect">
                            <a:avLst/>
                          </a:prstGeom>
                          <a:noFill/>
                          <a:ln>
                            <a:noFill/>
                          </a:ln>
                        </pic:spPr>
                      </pic:pic>
                    </a:graphicData>
                  </a:graphic>
                </wp:inline>
              </w:drawing>
            </w:r>
            <w:r w:rsidRPr="00CE689A">
              <w:rPr>
                <w:rFonts w:eastAsia="仿宋"/>
                <w:noProof/>
                <w:sz w:val="20"/>
                <w:szCs w:val="20"/>
              </w:rPr>
              <w:drawing>
                <wp:inline distT="0" distB="0" distL="0" distR="0">
                  <wp:extent cx="2536466" cy="1286818"/>
                  <wp:effectExtent l="0" t="0" r="0" b="0"/>
                  <wp:docPr id="17" name="Picture 17" descr="D:\QQ_recieved\MobileFile\across_p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QQ_recieved\MobileFile\across_plan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5009" cy="1306372"/>
                          </a:xfrm>
                          <a:prstGeom prst="rect">
                            <a:avLst/>
                          </a:prstGeom>
                          <a:noFill/>
                          <a:ln>
                            <a:noFill/>
                          </a:ln>
                        </pic:spPr>
                      </pic:pic>
                    </a:graphicData>
                  </a:graphic>
                </wp:inline>
              </w:drawing>
            </w:r>
          </w:p>
          <w:p w:rsidR="00565383" w:rsidRPr="00CE689A" w:rsidRDefault="00C54390" w:rsidP="00C54390">
            <w:pPr>
              <w:jc w:val="left"/>
              <w:rPr>
                <w:rStyle w:val="Emphasis"/>
                <w:rFonts w:eastAsia="仿宋"/>
                <w:i w:val="0"/>
                <w:color w:val="6A6A6A"/>
                <w:sz w:val="20"/>
                <w:szCs w:val="20"/>
              </w:rPr>
            </w:pPr>
            <w:r w:rsidRPr="00CE689A">
              <w:rPr>
                <w:rStyle w:val="Emphasis"/>
                <w:rFonts w:eastAsia="仿宋"/>
                <w:i w:val="0"/>
                <w:color w:val="6A6A6A"/>
                <w:sz w:val="20"/>
                <w:szCs w:val="20"/>
              </w:rPr>
              <w:t>图</w:t>
            </w:r>
            <w:r w:rsidR="002B3CE3">
              <w:rPr>
                <w:rStyle w:val="Emphasis"/>
                <w:rFonts w:eastAsia="仿宋" w:hint="eastAsia"/>
                <w:i w:val="0"/>
                <w:color w:val="6A6A6A"/>
                <w:sz w:val="20"/>
                <w:szCs w:val="20"/>
              </w:rPr>
              <w:t>8</w:t>
            </w:r>
            <w:r w:rsidRPr="00CE689A">
              <w:rPr>
                <w:rStyle w:val="Emphasis"/>
                <w:rFonts w:eastAsia="仿宋"/>
                <w:i w:val="0"/>
                <w:color w:val="6A6A6A"/>
                <w:sz w:val="20"/>
                <w:szCs w:val="20"/>
              </w:rPr>
              <w:t xml:space="preserve">. </w:t>
            </w:r>
            <w:r w:rsidRPr="00CE689A">
              <w:rPr>
                <w:rStyle w:val="Emphasis"/>
                <w:rFonts w:eastAsia="仿宋"/>
                <w:i w:val="0"/>
                <w:color w:val="6A6A6A"/>
                <w:sz w:val="20"/>
                <w:szCs w:val="20"/>
              </w:rPr>
              <w:t>表观遗传标记序列水平跨组织和跨物种可预测性</w:t>
            </w:r>
            <w:r w:rsidR="00C84DCF" w:rsidRPr="00CE689A">
              <w:rPr>
                <w:rStyle w:val="Emphasis"/>
                <w:rFonts w:eastAsia="仿宋"/>
                <w:i w:val="0"/>
                <w:color w:val="6A6A6A"/>
                <w:sz w:val="20"/>
                <w:szCs w:val="20"/>
              </w:rPr>
              <w:t>(H4K16ac</w:t>
            </w:r>
            <w:r w:rsidR="00C84DCF" w:rsidRPr="00CE689A">
              <w:rPr>
                <w:rStyle w:val="Emphasis"/>
                <w:rFonts w:eastAsia="仿宋"/>
                <w:i w:val="0"/>
                <w:color w:val="6A6A6A"/>
                <w:sz w:val="20"/>
                <w:szCs w:val="20"/>
              </w:rPr>
              <w:t>为例</w:t>
            </w:r>
            <w:r w:rsidR="00C84DCF" w:rsidRPr="00CE689A">
              <w:rPr>
                <w:rStyle w:val="Emphasis"/>
                <w:rFonts w:eastAsia="仿宋"/>
                <w:i w:val="0"/>
                <w:color w:val="6A6A6A"/>
                <w:sz w:val="20"/>
                <w:szCs w:val="20"/>
              </w:rPr>
              <w:t>)</w:t>
            </w:r>
          </w:p>
          <w:p w:rsidR="00C84DCF" w:rsidRPr="00CE689A" w:rsidRDefault="00C84DCF" w:rsidP="00C54390">
            <w:pPr>
              <w:jc w:val="left"/>
              <w:rPr>
                <w:rStyle w:val="Emphasis"/>
                <w:rFonts w:eastAsia="仿宋"/>
                <w:i w:val="0"/>
                <w:color w:val="6A6A6A"/>
                <w:sz w:val="20"/>
                <w:szCs w:val="20"/>
              </w:rPr>
            </w:pPr>
          </w:p>
          <w:p w:rsidR="00EB0C73" w:rsidRPr="00CE689A" w:rsidRDefault="00260035" w:rsidP="00854BB5">
            <w:pPr>
              <w:jc w:val="center"/>
              <w:rPr>
                <w:rFonts w:eastAsia="仿宋"/>
                <w:sz w:val="20"/>
                <w:szCs w:val="20"/>
              </w:rPr>
            </w:pPr>
            <w:r w:rsidRPr="00CE689A">
              <w:rPr>
                <w:noProof/>
                <w:sz w:val="20"/>
                <w:szCs w:val="20"/>
              </w:rPr>
              <w:drawing>
                <wp:inline distT="0" distB="0" distL="0" distR="0" wp14:anchorId="286135B9" wp14:editId="5DF855AD">
                  <wp:extent cx="5278120" cy="287591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8120" cy="2875915"/>
                          </a:xfrm>
                          <a:prstGeom prst="rect">
                            <a:avLst/>
                          </a:prstGeom>
                        </pic:spPr>
                      </pic:pic>
                    </a:graphicData>
                  </a:graphic>
                </wp:inline>
              </w:drawing>
            </w:r>
          </w:p>
          <w:p w:rsidR="00EB0C73" w:rsidRPr="00CE689A" w:rsidRDefault="00A009EE" w:rsidP="00A63ED2">
            <w:pPr>
              <w:jc w:val="left"/>
              <w:rPr>
                <w:rStyle w:val="Emphasis"/>
                <w:rFonts w:eastAsia="仿宋"/>
                <w:i w:val="0"/>
                <w:color w:val="6A6A6A"/>
                <w:sz w:val="20"/>
                <w:szCs w:val="20"/>
              </w:rPr>
            </w:pPr>
            <w:r w:rsidRPr="00CE689A">
              <w:rPr>
                <w:rStyle w:val="Emphasis"/>
                <w:rFonts w:eastAsia="仿宋"/>
                <w:i w:val="0"/>
                <w:color w:val="6A6A6A"/>
                <w:sz w:val="20"/>
                <w:szCs w:val="20"/>
              </w:rPr>
              <w:t>图</w:t>
            </w:r>
            <w:r w:rsidR="002B3CE3">
              <w:rPr>
                <w:rStyle w:val="Emphasis"/>
                <w:rFonts w:eastAsia="仿宋" w:hint="eastAsia"/>
                <w:i w:val="0"/>
                <w:color w:val="6A6A6A"/>
                <w:sz w:val="20"/>
                <w:szCs w:val="20"/>
              </w:rPr>
              <w:t>9</w:t>
            </w:r>
            <w:r w:rsidRPr="00CE689A">
              <w:rPr>
                <w:rStyle w:val="Emphasis"/>
                <w:rFonts w:eastAsia="仿宋"/>
                <w:i w:val="0"/>
                <w:color w:val="6A6A6A"/>
                <w:sz w:val="20"/>
                <w:szCs w:val="20"/>
              </w:rPr>
              <w:t xml:space="preserve">. </w:t>
            </w:r>
            <w:r w:rsidR="00A63ED2" w:rsidRPr="00CE689A">
              <w:rPr>
                <w:rStyle w:val="Emphasis"/>
                <w:rFonts w:eastAsia="仿宋"/>
                <w:i w:val="0"/>
                <w:color w:val="6A6A6A"/>
                <w:sz w:val="20"/>
                <w:szCs w:val="20"/>
              </w:rPr>
              <w:t>不同区间的序列与组蛋白修饰水平可预测性的关系</w:t>
            </w:r>
          </w:p>
          <w:p w:rsidR="00EB0C73" w:rsidRPr="00CE689A" w:rsidRDefault="00EB0C73" w:rsidP="00BC6CF4">
            <w:pPr>
              <w:rPr>
                <w:rFonts w:eastAsia="仿宋"/>
                <w:sz w:val="20"/>
                <w:szCs w:val="20"/>
              </w:rPr>
            </w:pPr>
          </w:p>
          <w:p w:rsidR="00884E4D" w:rsidRDefault="00884E4D" w:rsidP="00886BB0">
            <w:pPr>
              <w:rPr>
                <w:rFonts w:eastAsia="仿宋"/>
                <w:b/>
                <w:bCs/>
                <w:sz w:val="20"/>
                <w:szCs w:val="20"/>
              </w:rPr>
            </w:pPr>
            <w:r>
              <w:rPr>
                <w:rFonts w:eastAsia="仿宋"/>
                <w:b/>
                <w:bCs/>
                <w:sz w:val="20"/>
                <w:szCs w:val="20"/>
              </w:rPr>
              <w:t>十</w:t>
            </w:r>
            <w:r>
              <w:rPr>
                <w:rFonts w:eastAsia="仿宋"/>
                <w:b/>
                <w:bCs/>
                <w:sz w:val="20"/>
                <w:szCs w:val="20"/>
              </w:rPr>
              <w:t xml:space="preserve">. </w:t>
            </w:r>
            <w:r>
              <w:rPr>
                <w:rFonts w:eastAsia="仿宋"/>
                <w:b/>
                <w:bCs/>
                <w:sz w:val="20"/>
                <w:szCs w:val="20"/>
              </w:rPr>
              <w:t>植物基因组大小与转座子关系研究</w:t>
            </w:r>
          </w:p>
          <w:p w:rsidR="00884E4D" w:rsidRPr="00DE668D" w:rsidRDefault="00884E4D" w:rsidP="00886BB0">
            <w:pPr>
              <w:rPr>
                <w:rFonts w:eastAsia="仿宋"/>
                <w:bCs/>
                <w:sz w:val="20"/>
                <w:szCs w:val="20"/>
              </w:rPr>
            </w:pPr>
            <w:r w:rsidRPr="00DE668D">
              <w:rPr>
                <w:rFonts w:eastAsia="仿宋"/>
                <w:bCs/>
                <w:sz w:val="20"/>
                <w:szCs w:val="20"/>
              </w:rPr>
              <w:t>我们</w:t>
            </w:r>
            <w:r w:rsidR="00C21362" w:rsidRPr="00DE668D">
              <w:rPr>
                <w:rFonts w:eastAsia="仿宋"/>
                <w:bCs/>
                <w:sz w:val="20"/>
                <w:szCs w:val="20"/>
              </w:rPr>
              <w:t>与中国农大教授合作，</w:t>
            </w:r>
            <w:r w:rsidRPr="00DE668D">
              <w:rPr>
                <w:rFonts w:eastAsia="仿宋"/>
                <w:bCs/>
                <w:sz w:val="20"/>
                <w:szCs w:val="20"/>
              </w:rPr>
              <w:t>通过对四种十字花科植物基因组转座子进行鉴定和比较基因组</w:t>
            </w:r>
            <w:r w:rsidR="00C21362" w:rsidRPr="00DE668D">
              <w:rPr>
                <w:rFonts w:eastAsia="仿宋"/>
                <w:bCs/>
                <w:sz w:val="20"/>
                <w:szCs w:val="20"/>
              </w:rPr>
              <w:t>分析</w:t>
            </w:r>
            <w:r w:rsidRPr="00DE668D">
              <w:rPr>
                <w:rFonts w:eastAsia="仿宋"/>
                <w:bCs/>
                <w:sz w:val="20"/>
                <w:szCs w:val="20"/>
              </w:rPr>
              <w:t>，</w:t>
            </w:r>
            <w:r w:rsidR="00C21362" w:rsidRPr="00DE668D">
              <w:rPr>
                <w:rFonts w:eastAsia="仿宋"/>
                <w:bCs/>
                <w:sz w:val="20"/>
                <w:szCs w:val="20"/>
              </w:rPr>
              <w:t>阐述</w:t>
            </w:r>
            <w:r w:rsidRPr="00DE668D">
              <w:rPr>
                <w:rFonts w:eastAsia="仿宋"/>
                <w:bCs/>
                <w:sz w:val="20"/>
                <w:szCs w:val="20"/>
              </w:rPr>
              <w:t>了</w:t>
            </w:r>
            <w:r w:rsidRPr="00DE668D">
              <w:rPr>
                <w:rFonts w:eastAsia="仿宋"/>
                <w:bCs/>
                <w:sz w:val="20"/>
                <w:szCs w:val="20"/>
              </w:rPr>
              <w:t>Gypsy</w:t>
            </w:r>
            <w:r w:rsidRPr="00DE668D">
              <w:rPr>
                <w:rFonts w:eastAsia="仿宋"/>
                <w:bCs/>
                <w:sz w:val="20"/>
                <w:szCs w:val="20"/>
              </w:rPr>
              <w:t>转座子</w:t>
            </w:r>
            <w:r w:rsidR="00C21362" w:rsidRPr="00DE668D">
              <w:rPr>
                <w:rFonts w:eastAsia="仿宋"/>
                <w:bCs/>
                <w:sz w:val="20"/>
                <w:szCs w:val="20"/>
              </w:rPr>
              <w:t>与</w:t>
            </w:r>
            <w:r w:rsidRPr="00DE668D">
              <w:rPr>
                <w:rFonts w:eastAsia="仿宋"/>
                <w:bCs/>
                <w:sz w:val="20"/>
                <w:szCs w:val="20"/>
              </w:rPr>
              <w:t>十字花科基因组大小多样性之间的直接</w:t>
            </w:r>
            <w:r w:rsidR="00C21362" w:rsidRPr="00DE668D">
              <w:rPr>
                <w:rFonts w:eastAsia="仿宋"/>
                <w:bCs/>
                <w:sz w:val="20"/>
                <w:szCs w:val="20"/>
              </w:rPr>
              <w:t>联系</w:t>
            </w:r>
            <w:r w:rsidRPr="00DE668D">
              <w:rPr>
                <w:rFonts w:eastAsia="仿宋"/>
                <w:bCs/>
                <w:sz w:val="20"/>
                <w:szCs w:val="20"/>
              </w:rPr>
              <w:t>。相关研究</w:t>
            </w:r>
            <w:r w:rsidR="00C21362" w:rsidRPr="00DE668D">
              <w:rPr>
                <w:rFonts w:eastAsia="仿宋"/>
                <w:bCs/>
                <w:sz w:val="20"/>
                <w:szCs w:val="20"/>
              </w:rPr>
              <w:t>发表发表于</w:t>
            </w:r>
            <w:r w:rsidRPr="00DE668D">
              <w:rPr>
                <w:rFonts w:eastAsia="仿宋"/>
                <w:bCs/>
                <w:sz w:val="20"/>
                <w:szCs w:val="20"/>
              </w:rPr>
              <w:t>Genomics, Proteomics and Bioinformatics.</w:t>
            </w:r>
          </w:p>
          <w:p w:rsidR="00884E4D" w:rsidRDefault="00884E4D" w:rsidP="00886BB0">
            <w:pPr>
              <w:rPr>
                <w:rFonts w:eastAsia="仿宋" w:hint="eastAsia"/>
                <w:b/>
                <w:bCs/>
                <w:sz w:val="20"/>
                <w:szCs w:val="20"/>
              </w:rPr>
            </w:pPr>
          </w:p>
          <w:p w:rsidR="00601D4D" w:rsidRPr="002B3CE3" w:rsidRDefault="00926AD5" w:rsidP="00886BB0">
            <w:pPr>
              <w:rPr>
                <w:rFonts w:eastAsia="仿宋"/>
                <w:b/>
                <w:bCs/>
                <w:sz w:val="20"/>
                <w:szCs w:val="20"/>
              </w:rPr>
            </w:pPr>
            <w:r w:rsidRPr="002B3CE3">
              <w:rPr>
                <w:rFonts w:eastAsia="仿宋"/>
                <w:b/>
                <w:bCs/>
                <w:sz w:val="20"/>
                <w:szCs w:val="20"/>
              </w:rPr>
              <w:t>十</w:t>
            </w:r>
            <w:r w:rsidR="00C21362">
              <w:rPr>
                <w:rFonts w:eastAsia="仿宋" w:hint="eastAsia"/>
                <w:b/>
                <w:bCs/>
                <w:sz w:val="20"/>
                <w:szCs w:val="20"/>
              </w:rPr>
              <w:t>一</w:t>
            </w:r>
            <w:r w:rsidR="00996304" w:rsidRPr="002B3CE3">
              <w:rPr>
                <w:rFonts w:eastAsia="仿宋"/>
                <w:b/>
                <w:bCs/>
                <w:sz w:val="20"/>
                <w:szCs w:val="20"/>
              </w:rPr>
              <w:t xml:space="preserve">. </w:t>
            </w:r>
            <w:r w:rsidR="00601D4D" w:rsidRPr="002B3CE3">
              <w:rPr>
                <w:rFonts w:eastAsia="仿宋"/>
                <w:b/>
                <w:bCs/>
                <w:sz w:val="20"/>
                <w:szCs w:val="20"/>
              </w:rPr>
              <w:t>群体遗传学相关研究</w:t>
            </w:r>
          </w:p>
          <w:p w:rsidR="00886BB0" w:rsidRPr="00CE689A" w:rsidRDefault="00601D4D" w:rsidP="00886BB0">
            <w:pPr>
              <w:rPr>
                <w:rFonts w:eastAsia="仿宋"/>
                <w:sz w:val="20"/>
                <w:szCs w:val="20"/>
              </w:rPr>
            </w:pPr>
            <w:r w:rsidRPr="00CE689A">
              <w:rPr>
                <w:rFonts w:eastAsia="仿宋"/>
                <w:sz w:val="20"/>
                <w:szCs w:val="20"/>
              </w:rPr>
              <w:t>我们在</w:t>
            </w:r>
            <w:r w:rsidR="00886BB0" w:rsidRPr="00CE689A">
              <w:rPr>
                <w:rFonts w:eastAsia="仿宋"/>
                <w:sz w:val="20"/>
                <w:szCs w:val="20"/>
              </w:rPr>
              <w:t>全基因组水平揭示本地濒危黄牛的系统发育史</w:t>
            </w:r>
            <w:r w:rsidR="00996304" w:rsidRPr="00CE689A">
              <w:rPr>
                <w:rFonts w:eastAsia="仿宋"/>
                <w:sz w:val="20"/>
                <w:szCs w:val="20"/>
              </w:rPr>
              <w:t>，</w:t>
            </w:r>
            <w:r w:rsidR="00886BB0" w:rsidRPr="00CE689A">
              <w:rPr>
                <w:rFonts w:eastAsia="仿宋"/>
                <w:sz w:val="20"/>
                <w:szCs w:val="20"/>
              </w:rPr>
              <w:t>通过比较极端和非极端环境下本地黄牛的遗传信息，探究本地黄牛快速适应极端环境的遗传机制。</w:t>
            </w:r>
          </w:p>
          <w:p w:rsidR="00886BB0" w:rsidRPr="00CE689A" w:rsidRDefault="00996304" w:rsidP="00996304">
            <w:pPr>
              <w:rPr>
                <w:rFonts w:eastAsia="仿宋"/>
                <w:sz w:val="20"/>
                <w:szCs w:val="20"/>
              </w:rPr>
            </w:pPr>
            <w:r w:rsidRPr="00CE689A">
              <w:rPr>
                <w:rFonts w:eastAsia="仿宋"/>
                <w:sz w:val="20"/>
                <w:szCs w:val="20"/>
              </w:rPr>
              <w:t xml:space="preserve">1) </w:t>
            </w:r>
            <w:r w:rsidR="00886BB0" w:rsidRPr="00CE689A">
              <w:rPr>
                <w:rFonts w:eastAsia="仿宋"/>
                <w:sz w:val="20"/>
                <w:szCs w:val="20"/>
              </w:rPr>
              <w:t>通过系统发育分析表明本地黄牛具有明显的地理分布。</w:t>
            </w:r>
            <w:r w:rsidR="00886BB0" w:rsidRPr="00CE689A">
              <w:rPr>
                <w:rFonts w:eastAsia="仿宋"/>
                <w:sz w:val="20"/>
                <w:szCs w:val="20"/>
              </w:rPr>
              <w:t>ADMIXTURE</w:t>
            </w:r>
            <w:r w:rsidR="00886BB0" w:rsidRPr="00CE689A">
              <w:rPr>
                <w:rFonts w:eastAsia="仿宋"/>
                <w:sz w:val="20"/>
                <w:szCs w:val="20"/>
              </w:rPr>
              <w:t>分析发现本地黄牛之间具有显著的遗传交流。此外，</w:t>
            </w:r>
            <w:r w:rsidR="00886BB0" w:rsidRPr="00CE689A">
              <w:rPr>
                <w:rFonts w:eastAsia="仿宋"/>
                <w:sz w:val="20"/>
                <w:szCs w:val="20"/>
              </w:rPr>
              <w:t>PSMC</w:t>
            </w:r>
            <w:r w:rsidR="00886BB0" w:rsidRPr="00CE689A">
              <w:rPr>
                <w:rFonts w:eastAsia="仿宋"/>
                <w:sz w:val="20"/>
                <w:szCs w:val="20"/>
              </w:rPr>
              <w:t>分析表明，本地黄牛的祖先群体大小主要受历史气候影响</w:t>
            </w:r>
            <w:r w:rsidR="006B7FAB" w:rsidRPr="00CE689A">
              <w:rPr>
                <w:rFonts w:eastAsia="仿宋"/>
                <w:sz w:val="20"/>
                <w:szCs w:val="20"/>
              </w:rPr>
              <w:t>（图</w:t>
            </w:r>
            <w:r w:rsidR="006B7FAB" w:rsidRPr="00CE689A">
              <w:rPr>
                <w:rFonts w:eastAsia="仿宋"/>
                <w:sz w:val="20"/>
                <w:szCs w:val="20"/>
              </w:rPr>
              <w:t>1</w:t>
            </w:r>
            <w:r w:rsidR="002B3CE3">
              <w:rPr>
                <w:rFonts w:eastAsia="仿宋"/>
                <w:sz w:val="20"/>
                <w:szCs w:val="20"/>
              </w:rPr>
              <w:t>0</w:t>
            </w:r>
            <w:r w:rsidR="006B7FAB" w:rsidRPr="00CE689A">
              <w:rPr>
                <w:rFonts w:eastAsia="仿宋"/>
                <w:sz w:val="20"/>
                <w:szCs w:val="20"/>
              </w:rPr>
              <w:t>）</w:t>
            </w:r>
            <w:r w:rsidR="00886BB0" w:rsidRPr="00CE689A">
              <w:rPr>
                <w:rFonts w:eastAsia="仿宋"/>
                <w:sz w:val="20"/>
                <w:szCs w:val="20"/>
              </w:rPr>
              <w:t>。</w:t>
            </w:r>
          </w:p>
          <w:p w:rsidR="00886BB0" w:rsidRPr="00CE689A" w:rsidRDefault="00886BB0" w:rsidP="00996304">
            <w:pPr>
              <w:rPr>
                <w:rFonts w:eastAsia="仿宋"/>
                <w:sz w:val="20"/>
                <w:szCs w:val="20"/>
              </w:rPr>
            </w:pPr>
          </w:p>
          <w:p w:rsidR="00886BB0" w:rsidRPr="00CE689A" w:rsidRDefault="00886BB0" w:rsidP="00886BB0">
            <w:pPr>
              <w:widowControl/>
              <w:jc w:val="center"/>
              <w:rPr>
                <w:rFonts w:eastAsia="仿宋"/>
                <w:kern w:val="0"/>
                <w:sz w:val="20"/>
                <w:szCs w:val="20"/>
              </w:rPr>
            </w:pPr>
            <w:r w:rsidRPr="00CE689A">
              <w:rPr>
                <w:rFonts w:eastAsia="仿宋"/>
                <w:noProof/>
                <w:kern w:val="0"/>
                <w:sz w:val="20"/>
                <w:szCs w:val="20"/>
              </w:rPr>
              <w:lastRenderedPageBreak/>
              <w:drawing>
                <wp:inline distT="0" distB="0" distL="0" distR="0">
                  <wp:extent cx="4063365" cy="4126865"/>
                  <wp:effectExtent l="0" t="0" r="0" b="0"/>
                  <wp:docPr id="11" name="Picture 11" descr="C:\Users\lxf\Documents\Tencent Files\2467728061\Image\C2C\4)O_CMXKX`BXMOP6ITWSQ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lxf\Documents\Tencent Files\2467728061\Image\C2C\4)O_CMXKX`BXMOP6ITWSQD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63365" cy="4126865"/>
                          </a:xfrm>
                          <a:prstGeom prst="rect">
                            <a:avLst/>
                          </a:prstGeom>
                          <a:noFill/>
                          <a:ln>
                            <a:noFill/>
                          </a:ln>
                        </pic:spPr>
                      </pic:pic>
                    </a:graphicData>
                  </a:graphic>
                </wp:inline>
              </w:drawing>
            </w:r>
          </w:p>
          <w:p w:rsidR="00886BB0" w:rsidRPr="00CE689A" w:rsidRDefault="00886BB0" w:rsidP="00886BB0">
            <w:pPr>
              <w:widowControl/>
              <w:jc w:val="center"/>
              <w:rPr>
                <w:rFonts w:eastAsia="仿宋"/>
                <w:kern w:val="0"/>
                <w:sz w:val="20"/>
                <w:szCs w:val="20"/>
              </w:rPr>
            </w:pPr>
            <w:r w:rsidRPr="00CE689A">
              <w:rPr>
                <w:rFonts w:eastAsia="仿宋"/>
                <w:noProof/>
                <w:sz w:val="20"/>
                <w:szCs w:val="20"/>
              </w:rPr>
              <w:drawing>
                <wp:inline distT="0" distB="0" distL="0" distR="0">
                  <wp:extent cx="3780790" cy="2222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80790" cy="2222500"/>
                          </a:xfrm>
                          <a:prstGeom prst="rect">
                            <a:avLst/>
                          </a:prstGeom>
                          <a:noFill/>
                          <a:ln>
                            <a:noFill/>
                          </a:ln>
                        </pic:spPr>
                      </pic:pic>
                    </a:graphicData>
                  </a:graphic>
                </wp:inline>
              </w:drawing>
            </w:r>
          </w:p>
          <w:p w:rsidR="00886BB0" w:rsidRPr="00CE689A" w:rsidRDefault="00886BB0" w:rsidP="00886BB0">
            <w:pPr>
              <w:widowControl/>
              <w:rPr>
                <w:rFonts w:eastAsia="仿宋"/>
                <w:kern w:val="0"/>
                <w:sz w:val="20"/>
                <w:szCs w:val="20"/>
              </w:rPr>
            </w:pPr>
            <w:r w:rsidRPr="00CE689A">
              <w:rPr>
                <w:rFonts w:eastAsia="仿宋"/>
                <w:kern w:val="0"/>
                <w:sz w:val="20"/>
                <w:szCs w:val="20"/>
              </w:rPr>
              <w:t>图</w:t>
            </w:r>
            <w:r w:rsidRPr="00CE689A">
              <w:rPr>
                <w:rFonts w:eastAsia="仿宋"/>
                <w:kern w:val="0"/>
                <w:sz w:val="20"/>
                <w:szCs w:val="20"/>
              </w:rPr>
              <w:t>1</w:t>
            </w:r>
            <w:r w:rsidR="002B3CE3">
              <w:rPr>
                <w:rFonts w:eastAsia="仿宋"/>
                <w:kern w:val="0"/>
                <w:sz w:val="20"/>
                <w:szCs w:val="20"/>
              </w:rPr>
              <w:t>0</w:t>
            </w:r>
            <w:r w:rsidR="00E92F45" w:rsidRPr="00CE689A">
              <w:rPr>
                <w:rFonts w:eastAsia="仿宋"/>
                <w:kern w:val="0"/>
                <w:sz w:val="20"/>
                <w:szCs w:val="20"/>
              </w:rPr>
              <w:t xml:space="preserve">. </w:t>
            </w:r>
            <w:r w:rsidRPr="00CE689A">
              <w:rPr>
                <w:rFonts w:eastAsia="仿宋"/>
                <w:kern w:val="0"/>
                <w:sz w:val="20"/>
                <w:szCs w:val="20"/>
              </w:rPr>
              <w:t>群体遗传结构。（</w:t>
            </w:r>
            <w:r w:rsidRPr="00CE689A">
              <w:rPr>
                <w:rFonts w:eastAsia="仿宋"/>
                <w:kern w:val="0"/>
                <w:sz w:val="20"/>
                <w:szCs w:val="20"/>
              </w:rPr>
              <w:t>A</w:t>
            </w:r>
            <w:r w:rsidRPr="00CE689A">
              <w:rPr>
                <w:rFonts w:eastAsia="仿宋"/>
                <w:kern w:val="0"/>
                <w:sz w:val="20"/>
                <w:szCs w:val="20"/>
              </w:rPr>
              <w:t>）利用牦牛</w:t>
            </w:r>
            <w:r w:rsidRPr="00CE689A">
              <w:rPr>
                <w:rFonts w:eastAsia="仿宋"/>
                <w:kern w:val="0"/>
                <w:sz w:val="20"/>
                <w:szCs w:val="20"/>
              </w:rPr>
              <w:t>9</w:t>
            </w:r>
            <w:r w:rsidRPr="00CE689A">
              <w:rPr>
                <w:rFonts w:eastAsia="仿宋"/>
                <w:kern w:val="0"/>
                <w:sz w:val="20"/>
                <w:szCs w:val="20"/>
              </w:rPr>
              <w:t>个品种</w:t>
            </w:r>
            <w:r w:rsidRPr="00CE689A">
              <w:rPr>
                <w:rFonts w:eastAsia="仿宋"/>
                <w:kern w:val="0"/>
                <w:sz w:val="20"/>
                <w:szCs w:val="20"/>
              </w:rPr>
              <w:t>27</w:t>
            </w:r>
            <w:r w:rsidRPr="00CE689A">
              <w:rPr>
                <w:rFonts w:eastAsia="仿宋"/>
                <w:kern w:val="0"/>
                <w:sz w:val="20"/>
                <w:szCs w:val="20"/>
              </w:rPr>
              <w:t>个个体的</w:t>
            </w:r>
            <w:r w:rsidRPr="00CE689A">
              <w:rPr>
                <w:rFonts w:eastAsia="仿宋"/>
                <w:kern w:val="0"/>
                <w:sz w:val="20"/>
                <w:szCs w:val="20"/>
              </w:rPr>
              <w:t>NJ</w:t>
            </w:r>
            <w:r w:rsidRPr="00CE689A">
              <w:rPr>
                <w:rFonts w:eastAsia="仿宋"/>
                <w:kern w:val="0"/>
                <w:sz w:val="20"/>
                <w:szCs w:val="20"/>
              </w:rPr>
              <w:t>树。绿色代表西藏群体，橙色代表西北群体，天蓝色代表南方群体。（</w:t>
            </w:r>
            <w:r w:rsidRPr="00CE689A">
              <w:rPr>
                <w:rFonts w:eastAsia="仿宋"/>
                <w:kern w:val="0"/>
                <w:sz w:val="20"/>
                <w:szCs w:val="20"/>
              </w:rPr>
              <w:t>B</w:t>
            </w:r>
            <w:r w:rsidRPr="00CE689A">
              <w:rPr>
                <w:rFonts w:eastAsia="仿宋"/>
                <w:kern w:val="0"/>
                <w:sz w:val="20"/>
                <w:szCs w:val="20"/>
              </w:rPr>
              <w:t>）</w:t>
            </w:r>
            <w:r w:rsidRPr="00CE689A">
              <w:rPr>
                <w:rFonts w:eastAsia="仿宋"/>
                <w:kern w:val="0"/>
                <w:sz w:val="20"/>
                <w:szCs w:val="20"/>
              </w:rPr>
              <w:t>27</w:t>
            </w:r>
            <w:r w:rsidRPr="00CE689A">
              <w:rPr>
                <w:rFonts w:eastAsia="仿宋"/>
                <w:kern w:val="0"/>
                <w:sz w:val="20"/>
                <w:szCs w:val="20"/>
              </w:rPr>
              <w:t>个个体的主成分分析。（</w:t>
            </w:r>
            <w:r w:rsidRPr="00CE689A">
              <w:rPr>
                <w:rFonts w:eastAsia="仿宋"/>
                <w:kern w:val="0"/>
                <w:sz w:val="20"/>
                <w:szCs w:val="20"/>
              </w:rPr>
              <w:t>C</w:t>
            </w:r>
            <w:r w:rsidRPr="00CE689A">
              <w:rPr>
                <w:rFonts w:eastAsia="仿宋"/>
                <w:kern w:val="0"/>
                <w:sz w:val="20"/>
                <w:szCs w:val="20"/>
              </w:rPr>
              <w:t>）利用</w:t>
            </w:r>
            <w:r w:rsidRPr="00CE689A">
              <w:rPr>
                <w:rFonts w:eastAsia="仿宋"/>
                <w:kern w:val="0"/>
                <w:sz w:val="20"/>
                <w:szCs w:val="20"/>
              </w:rPr>
              <w:t>ADMIXTURE</w:t>
            </w:r>
            <w:r w:rsidRPr="00CE689A">
              <w:rPr>
                <w:rFonts w:eastAsia="仿宋"/>
                <w:kern w:val="0"/>
                <w:sz w:val="20"/>
                <w:szCs w:val="20"/>
              </w:rPr>
              <w:t>构建了</w:t>
            </w:r>
            <w:r w:rsidRPr="00CE689A">
              <w:rPr>
                <w:rFonts w:eastAsia="仿宋"/>
                <w:kern w:val="0"/>
                <w:sz w:val="20"/>
                <w:szCs w:val="20"/>
              </w:rPr>
              <w:t>9</w:t>
            </w:r>
            <w:r w:rsidRPr="00CE689A">
              <w:rPr>
                <w:rFonts w:eastAsia="仿宋"/>
                <w:kern w:val="0"/>
                <w:sz w:val="20"/>
                <w:szCs w:val="20"/>
              </w:rPr>
              <w:t>个品种的遗传结构图谱。（</w:t>
            </w:r>
            <w:r w:rsidRPr="00CE689A">
              <w:rPr>
                <w:rFonts w:eastAsia="仿宋"/>
                <w:kern w:val="0"/>
                <w:sz w:val="20"/>
                <w:szCs w:val="20"/>
              </w:rPr>
              <w:t>D</w:t>
            </w:r>
            <w:r w:rsidRPr="00CE689A">
              <w:rPr>
                <w:rFonts w:eastAsia="仿宋"/>
                <w:kern w:val="0"/>
                <w:sz w:val="20"/>
                <w:szCs w:val="20"/>
              </w:rPr>
              <w:t>）</w:t>
            </w:r>
            <w:r w:rsidRPr="00CE689A">
              <w:rPr>
                <w:rFonts w:eastAsia="仿宋"/>
                <w:kern w:val="0"/>
                <w:sz w:val="20"/>
                <w:szCs w:val="20"/>
              </w:rPr>
              <w:t>PSMC</w:t>
            </w:r>
            <w:r w:rsidRPr="00CE689A">
              <w:rPr>
                <w:rFonts w:eastAsia="仿宋"/>
                <w:kern w:val="0"/>
                <w:sz w:val="20"/>
                <w:szCs w:val="20"/>
              </w:rPr>
              <w:t>推断祖先群体大小。世代间隔为</w:t>
            </w:r>
            <w:r w:rsidRPr="00CE689A">
              <w:rPr>
                <w:rFonts w:eastAsia="仿宋"/>
                <w:kern w:val="0"/>
                <w:sz w:val="20"/>
                <w:szCs w:val="20"/>
              </w:rPr>
              <w:t>5</w:t>
            </w:r>
            <w:r w:rsidRPr="00CE689A">
              <w:rPr>
                <w:rFonts w:eastAsia="仿宋"/>
                <w:kern w:val="0"/>
                <w:sz w:val="20"/>
                <w:szCs w:val="20"/>
              </w:rPr>
              <w:t>年，每个世代的突变率是</w:t>
            </w:r>
            <w:r w:rsidRPr="00CE689A">
              <w:rPr>
                <w:rFonts w:eastAsia="仿宋"/>
                <w:kern w:val="0"/>
                <w:sz w:val="20"/>
                <w:szCs w:val="20"/>
              </w:rPr>
              <w:t>1.26x10</w:t>
            </w:r>
            <w:r w:rsidRPr="00CE689A">
              <w:rPr>
                <w:rFonts w:eastAsia="仿宋"/>
                <w:kern w:val="0"/>
                <w:sz w:val="20"/>
                <w:szCs w:val="20"/>
                <w:vertAlign w:val="superscript"/>
              </w:rPr>
              <w:t>-8</w:t>
            </w:r>
            <w:r w:rsidRPr="00CE689A">
              <w:rPr>
                <w:rFonts w:eastAsia="仿宋"/>
                <w:kern w:val="0"/>
                <w:sz w:val="20"/>
                <w:szCs w:val="20"/>
              </w:rPr>
              <w:t>。</w:t>
            </w:r>
          </w:p>
          <w:p w:rsidR="00886BB0" w:rsidRPr="00CE689A" w:rsidRDefault="00886BB0" w:rsidP="00886BB0">
            <w:pPr>
              <w:widowControl/>
              <w:jc w:val="left"/>
              <w:rPr>
                <w:rFonts w:eastAsia="仿宋"/>
                <w:b/>
                <w:kern w:val="0"/>
                <w:sz w:val="20"/>
                <w:szCs w:val="20"/>
              </w:rPr>
            </w:pPr>
          </w:p>
          <w:p w:rsidR="00886BB0" w:rsidRDefault="00886BB0" w:rsidP="00886BB0">
            <w:pPr>
              <w:jc w:val="left"/>
              <w:rPr>
                <w:rFonts w:eastAsia="仿宋"/>
                <w:sz w:val="20"/>
                <w:szCs w:val="20"/>
              </w:rPr>
            </w:pPr>
            <w:r w:rsidRPr="00CE689A">
              <w:rPr>
                <w:rFonts w:eastAsia="仿宋"/>
                <w:sz w:val="20"/>
                <w:szCs w:val="20"/>
              </w:rPr>
              <w:t>2</w:t>
            </w:r>
            <w:r w:rsidRPr="00CE689A">
              <w:rPr>
                <w:rFonts w:eastAsia="仿宋"/>
                <w:sz w:val="20"/>
                <w:szCs w:val="20"/>
              </w:rPr>
              <w:t>）通过比较极端环境和非极端环境下本地黄牛群体的基因组，我们鉴定了与高原和干旱适应性相关的候选基因。这些基因主要分布在缺氧和水的重吸收等通路中。</w:t>
            </w:r>
          </w:p>
          <w:p w:rsidR="007A322B" w:rsidRPr="007A322B" w:rsidRDefault="00A733B0" w:rsidP="007A322B">
            <w:pPr>
              <w:widowControl/>
              <w:jc w:val="left"/>
              <w:rPr>
                <w:rFonts w:eastAsia="仿宋"/>
                <w:sz w:val="20"/>
                <w:szCs w:val="20"/>
              </w:rPr>
            </w:pPr>
            <w:r>
              <w:rPr>
                <w:rFonts w:eastAsia="仿宋"/>
                <w:sz w:val="20"/>
                <w:szCs w:val="20"/>
              </w:rPr>
              <w:t>目前论文投稿</w:t>
            </w:r>
            <w:r w:rsidR="00BF29FA">
              <w:rPr>
                <w:rFonts w:eastAsia="仿宋"/>
                <w:sz w:val="20"/>
                <w:szCs w:val="20"/>
              </w:rPr>
              <w:t>于</w:t>
            </w:r>
            <w:r>
              <w:rPr>
                <w:rFonts w:eastAsia="仿宋"/>
                <w:sz w:val="20"/>
                <w:szCs w:val="20"/>
              </w:rPr>
              <w:t>Evolutionary Applications</w:t>
            </w:r>
            <w:r>
              <w:rPr>
                <w:rFonts w:eastAsia="仿宋"/>
                <w:sz w:val="20"/>
                <w:szCs w:val="20"/>
              </w:rPr>
              <w:t>，</w:t>
            </w:r>
            <w:r>
              <w:rPr>
                <w:rFonts w:eastAsia="仿宋" w:hint="eastAsia"/>
                <w:sz w:val="20"/>
                <w:szCs w:val="20"/>
              </w:rPr>
              <w:t>返修后再审中</w:t>
            </w:r>
            <w:r w:rsidR="007A322B" w:rsidRPr="00CE689A">
              <w:rPr>
                <w:rFonts w:eastAsia="仿宋"/>
                <w:sz w:val="20"/>
                <w:szCs w:val="20"/>
              </w:rPr>
              <w:t>。</w:t>
            </w:r>
          </w:p>
          <w:p w:rsidR="00886BB0" w:rsidRPr="00CE689A" w:rsidRDefault="00886BB0" w:rsidP="00886BB0">
            <w:pPr>
              <w:widowControl/>
              <w:jc w:val="left"/>
              <w:rPr>
                <w:rFonts w:eastAsia="仿宋" w:hint="eastAsia"/>
                <w:kern w:val="0"/>
                <w:sz w:val="20"/>
                <w:szCs w:val="20"/>
              </w:rPr>
            </w:pPr>
          </w:p>
          <w:p w:rsidR="006356BA" w:rsidRPr="005F2E23" w:rsidRDefault="006356BA" w:rsidP="00375465">
            <w:pPr>
              <w:rPr>
                <w:rFonts w:eastAsia="仿宋_GB2312"/>
                <w:sz w:val="28"/>
                <w:szCs w:val="28"/>
              </w:rPr>
            </w:pPr>
          </w:p>
        </w:tc>
      </w:tr>
    </w:tbl>
    <w:p w:rsidR="00375465" w:rsidRPr="005F2E23" w:rsidRDefault="00375465" w:rsidP="00F96931">
      <w:pPr>
        <w:rPr>
          <w:rFonts w:eastAsia="仿宋_GB2312"/>
          <w:sz w:val="28"/>
          <w:szCs w:val="28"/>
        </w:rPr>
      </w:pPr>
    </w:p>
    <w:p w:rsidR="00F96931" w:rsidRPr="005F2E23" w:rsidRDefault="00B63EF6" w:rsidP="00F96931">
      <w:pPr>
        <w:rPr>
          <w:rFonts w:eastAsia="仿宋_GB2312"/>
          <w:sz w:val="28"/>
          <w:szCs w:val="28"/>
        </w:rPr>
      </w:pPr>
      <w:r w:rsidRPr="005F2E23">
        <w:rPr>
          <w:rFonts w:eastAsia="仿宋_GB2312"/>
          <w:sz w:val="28"/>
          <w:szCs w:val="28"/>
        </w:rPr>
        <w:t>五</w:t>
      </w:r>
      <w:r w:rsidR="00F96931" w:rsidRPr="005F2E23">
        <w:rPr>
          <w:rFonts w:eastAsia="仿宋_GB2312"/>
          <w:sz w:val="28"/>
          <w:szCs w:val="28"/>
        </w:rPr>
        <w:t>、新增省部级以上研究课题情况（限</w:t>
      </w:r>
      <w:r w:rsidR="00F96931" w:rsidRPr="005F2E23">
        <w:rPr>
          <w:rFonts w:eastAsia="仿宋_GB2312"/>
          <w:bCs/>
          <w:color w:val="000000"/>
          <w:sz w:val="28"/>
          <w:szCs w:val="28"/>
        </w:rPr>
        <w:t>主持的研究课题</w:t>
      </w:r>
      <w:r w:rsidR="00F96931" w:rsidRPr="005F2E23">
        <w:rPr>
          <w:rFonts w:eastAsia="仿宋_GB2312"/>
          <w:sz w:val="28"/>
          <w:szCs w:val="28"/>
        </w:rPr>
        <w:t>）</w:t>
      </w:r>
    </w:p>
    <w:tbl>
      <w:tblPr>
        <w:tblW w:w="9498" w:type="dxa"/>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98"/>
      </w:tblGrid>
      <w:tr w:rsidR="00F96931" w:rsidRPr="005F2E23" w:rsidTr="004D2D82">
        <w:trPr>
          <w:trHeight w:val="1860"/>
        </w:trPr>
        <w:tc>
          <w:tcPr>
            <w:tcW w:w="9498" w:type="dxa"/>
            <w:vAlign w:val="center"/>
          </w:tcPr>
          <w:p w:rsidR="004674E6" w:rsidRPr="005F2E23" w:rsidRDefault="004674E6" w:rsidP="004674E6">
            <w:pPr>
              <w:jc w:val="left"/>
              <w:rPr>
                <w:rFonts w:eastAsia="仿宋_GB2312"/>
                <w:i/>
                <w:color w:val="404040" w:themeColor="text1" w:themeTint="BF"/>
                <w:sz w:val="24"/>
              </w:rPr>
            </w:pPr>
            <w:r w:rsidRPr="005F2E23">
              <w:rPr>
                <w:rFonts w:eastAsia="仿宋_GB2312"/>
                <w:i/>
                <w:color w:val="404040" w:themeColor="text1" w:themeTint="BF"/>
                <w:sz w:val="24"/>
              </w:rPr>
              <w:lastRenderedPageBreak/>
              <w:t>请按照课题名称；课题来源；</w:t>
            </w:r>
            <w:r w:rsidR="003F6FDE" w:rsidRPr="005F2E23">
              <w:rPr>
                <w:rFonts w:eastAsia="仿宋_GB2312"/>
                <w:i/>
                <w:color w:val="404040" w:themeColor="text1" w:themeTint="BF"/>
                <w:sz w:val="24"/>
              </w:rPr>
              <w:t>总经费；</w:t>
            </w:r>
            <w:r w:rsidRPr="005F2E23">
              <w:rPr>
                <w:rFonts w:eastAsia="仿宋_GB2312"/>
                <w:i/>
                <w:color w:val="404040" w:themeColor="text1" w:themeTint="BF"/>
                <w:sz w:val="24"/>
              </w:rPr>
              <w:t>到位经费；主持人；起止年月顺序填</w:t>
            </w:r>
            <w:r w:rsidR="00F35E15" w:rsidRPr="005F2E23">
              <w:rPr>
                <w:rFonts w:eastAsia="仿宋_GB2312"/>
                <w:i/>
                <w:color w:val="404040" w:themeColor="text1" w:themeTint="BF"/>
                <w:sz w:val="24"/>
              </w:rPr>
              <w:t>写</w:t>
            </w:r>
          </w:p>
          <w:p w:rsidR="00A53B57" w:rsidRPr="005F2E23" w:rsidRDefault="00CA3328" w:rsidP="004674E6">
            <w:pPr>
              <w:jc w:val="left"/>
              <w:rPr>
                <w:rFonts w:eastAsia="仿宋"/>
                <w:sz w:val="20"/>
                <w:szCs w:val="20"/>
              </w:rPr>
            </w:pPr>
            <w:bookmarkStart w:id="0" w:name="OLE_LINK1"/>
            <w:bookmarkStart w:id="1" w:name="OLE_LINK2"/>
            <w:r w:rsidRPr="005F2E23">
              <w:rPr>
                <w:rFonts w:eastAsia="仿宋"/>
                <w:sz w:val="20"/>
                <w:szCs w:val="20"/>
              </w:rPr>
              <w:t>1.</w:t>
            </w:r>
            <w:r w:rsidR="00025988" w:rsidRPr="005F2E23">
              <w:rPr>
                <w:rFonts w:eastAsia="仿宋"/>
                <w:sz w:val="20"/>
                <w:szCs w:val="20"/>
              </w:rPr>
              <w:t>植物胚乳印迹基因的比较和进化基因组学研究以及计算生物学预测；</w:t>
            </w:r>
            <w:r w:rsidR="00B60756" w:rsidRPr="005F2E23">
              <w:rPr>
                <w:rFonts w:eastAsia="仿宋"/>
                <w:sz w:val="20"/>
                <w:szCs w:val="20"/>
              </w:rPr>
              <w:t>国家</w:t>
            </w:r>
            <w:r w:rsidR="00025988" w:rsidRPr="005F2E23">
              <w:rPr>
                <w:rFonts w:eastAsia="仿宋"/>
                <w:sz w:val="20"/>
                <w:szCs w:val="20"/>
              </w:rPr>
              <w:t>自然科学基金面上项目；</w:t>
            </w:r>
            <w:r w:rsidR="00025988" w:rsidRPr="005F2E23">
              <w:rPr>
                <w:rFonts w:eastAsia="仿宋"/>
                <w:sz w:val="20"/>
                <w:szCs w:val="20"/>
              </w:rPr>
              <w:t>65</w:t>
            </w:r>
            <w:r w:rsidR="00025988" w:rsidRPr="005F2E23">
              <w:rPr>
                <w:rFonts w:eastAsia="仿宋"/>
                <w:sz w:val="20"/>
                <w:szCs w:val="20"/>
              </w:rPr>
              <w:t>万；</w:t>
            </w:r>
            <w:r w:rsidR="00025988" w:rsidRPr="005F2E23">
              <w:rPr>
                <w:rFonts w:eastAsia="仿宋"/>
                <w:sz w:val="20"/>
                <w:szCs w:val="20"/>
              </w:rPr>
              <w:t>65</w:t>
            </w:r>
            <w:r w:rsidR="00B60756" w:rsidRPr="005F2E23">
              <w:rPr>
                <w:rFonts w:eastAsia="仿宋"/>
                <w:sz w:val="20"/>
                <w:szCs w:val="20"/>
              </w:rPr>
              <w:t>万；杨若林</w:t>
            </w:r>
            <w:r w:rsidR="00025988" w:rsidRPr="005F2E23">
              <w:rPr>
                <w:rFonts w:eastAsia="仿宋"/>
                <w:sz w:val="20"/>
                <w:szCs w:val="20"/>
              </w:rPr>
              <w:t>；</w:t>
            </w:r>
            <w:r w:rsidR="00025988" w:rsidRPr="005F2E23">
              <w:rPr>
                <w:rFonts w:eastAsia="仿宋"/>
                <w:sz w:val="20"/>
                <w:szCs w:val="20"/>
              </w:rPr>
              <w:t>2017.1-2020.12</w:t>
            </w:r>
          </w:p>
          <w:p w:rsidR="00F96931" w:rsidRPr="005F2E23" w:rsidRDefault="00CA3328" w:rsidP="004D2D82">
            <w:pPr>
              <w:jc w:val="left"/>
              <w:rPr>
                <w:rFonts w:eastAsia="仿宋"/>
                <w:sz w:val="20"/>
                <w:szCs w:val="20"/>
              </w:rPr>
            </w:pPr>
            <w:r w:rsidRPr="005F2E23">
              <w:rPr>
                <w:rFonts w:eastAsia="仿宋"/>
                <w:sz w:val="20"/>
                <w:szCs w:val="20"/>
              </w:rPr>
              <w:t>2.</w:t>
            </w:r>
            <w:r w:rsidRPr="005F2E23">
              <w:rPr>
                <w:rFonts w:eastAsia="仿宋"/>
                <w:sz w:val="20"/>
                <w:szCs w:val="20"/>
              </w:rPr>
              <w:t>陕西省百人计划；陕西省人才资助项目；</w:t>
            </w:r>
            <w:r w:rsidRPr="005F2E23">
              <w:rPr>
                <w:rFonts w:eastAsia="仿宋"/>
                <w:sz w:val="20"/>
                <w:szCs w:val="20"/>
              </w:rPr>
              <w:t>50</w:t>
            </w:r>
            <w:r w:rsidRPr="005F2E23">
              <w:rPr>
                <w:rFonts w:eastAsia="仿宋"/>
                <w:sz w:val="20"/>
                <w:szCs w:val="20"/>
              </w:rPr>
              <w:t>万；</w:t>
            </w:r>
            <w:r w:rsidRPr="005F2E23">
              <w:rPr>
                <w:rFonts w:eastAsia="仿宋"/>
                <w:sz w:val="20"/>
                <w:szCs w:val="20"/>
              </w:rPr>
              <w:t>50</w:t>
            </w:r>
            <w:r w:rsidR="00B60756" w:rsidRPr="005F2E23">
              <w:rPr>
                <w:rFonts w:eastAsia="仿宋"/>
                <w:sz w:val="20"/>
                <w:szCs w:val="20"/>
              </w:rPr>
              <w:t>万；杨若林</w:t>
            </w:r>
            <w:r w:rsidRPr="005F2E23">
              <w:rPr>
                <w:rFonts w:eastAsia="仿宋"/>
                <w:sz w:val="20"/>
                <w:szCs w:val="20"/>
              </w:rPr>
              <w:t>；</w:t>
            </w:r>
            <w:r w:rsidRPr="005F2E23">
              <w:rPr>
                <w:rFonts w:eastAsia="仿宋"/>
                <w:sz w:val="20"/>
                <w:szCs w:val="20"/>
              </w:rPr>
              <w:t>2017.1-2020.12</w:t>
            </w:r>
            <w:bookmarkEnd w:id="0"/>
            <w:bookmarkEnd w:id="1"/>
          </w:p>
        </w:tc>
      </w:tr>
    </w:tbl>
    <w:p w:rsidR="001A1A50" w:rsidRPr="005F2E23" w:rsidRDefault="001A1A50" w:rsidP="00BE50BD">
      <w:pPr>
        <w:rPr>
          <w:rFonts w:eastAsia="仿宋_GB2312"/>
          <w:sz w:val="28"/>
          <w:szCs w:val="28"/>
        </w:rPr>
      </w:pPr>
    </w:p>
    <w:p w:rsidR="00BE50BD" w:rsidRPr="005F2E23" w:rsidRDefault="00B63EF6" w:rsidP="00BE50BD">
      <w:pPr>
        <w:rPr>
          <w:rFonts w:eastAsia="仿宋_GB2312"/>
          <w:sz w:val="28"/>
          <w:szCs w:val="28"/>
        </w:rPr>
      </w:pPr>
      <w:r w:rsidRPr="005F2E23">
        <w:rPr>
          <w:rFonts w:eastAsia="仿宋_GB2312"/>
          <w:sz w:val="28"/>
          <w:szCs w:val="28"/>
        </w:rPr>
        <w:t>六</w:t>
      </w:r>
      <w:r w:rsidR="00BE50BD" w:rsidRPr="005F2E23">
        <w:rPr>
          <w:rFonts w:eastAsia="仿宋_GB2312"/>
          <w:sz w:val="28"/>
          <w:szCs w:val="28"/>
        </w:rPr>
        <w:t>、发表学术论文情况（限第一作者或通讯作者）</w:t>
      </w:r>
    </w:p>
    <w:tbl>
      <w:tblPr>
        <w:tblW w:w="9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501"/>
      </w:tblGrid>
      <w:tr w:rsidR="001A1A50" w:rsidRPr="005F2E23" w:rsidTr="008D3784">
        <w:trPr>
          <w:trHeight w:val="888"/>
          <w:jc w:val="center"/>
        </w:trPr>
        <w:tc>
          <w:tcPr>
            <w:tcW w:w="9501" w:type="dxa"/>
            <w:shd w:val="clear" w:color="auto" w:fill="auto"/>
            <w:vAlign w:val="center"/>
          </w:tcPr>
          <w:p w:rsidR="001A1A50" w:rsidRPr="005F2E23" w:rsidRDefault="004674E6" w:rsidP="004674E6">
            <w:pPr>
              <w:jc w:val="left"/>
              <w:rPr>
                <w:rFonts w:eastAsia="仿宋_GB2312"/>
                <w:sz w:val="28"/>
                <w:szCs w:val="28"/>
              </w:rPr>
            </w:pPr>
            <w:r w:rsidRPr="005F2E23">
              <w:rPr>
                <w:rFonts w:eastAsia="仿宋_GB2312"/>
                <w:sz w:val="28"/>
                <w:szCs w:val="28"/>
              </w:rPr>
              <w:t>国际三大检索系统、</w:t>
            </w:r>
            <w:r w:rsidRPr="005F2E23">
              <w:rPr>
                <w:rFonts w:eastAsia="仿宋_GB2312"/>
                <w:sz w:val="28"/>
                <w:szCs w:val="28"/>
              </w:rPr>
              <w:t>SSCI</w:t>
            </w:r>
            <w:r w:rsidRPr="005F2E23">
              <w:rPr>
                <w:rFonts w:eastAsia="仿宋_GB2312"/>
                <w:sz w:val="28"/>
                <w:szCs w:val="28"/>
              </w:rPr>
              <w:t>、</w:t>
            </w:r>
            <w:r w:rsidRPr="005F2E23">
              <w:rPr>
                <w:rFonts w:eastAsia="仿宋_GB2312"/>
                <w:sz w:val="28"/>
                <w:szCs w:val="28"/>
              </w:rPr>
              <w:t>CSSCI</w:t>
            </w:r>
            <w:r w:rsidRPr="005F2E23">
              <w:rPr>
                <w:rFonts w:eastAsia="仿宋_GB2312"/>
                <w:sz w:val="28"/>
                <w:szCs w:val="28"/>
              </w:rPr>
              <w:t>收录</w:t>
            </w:r>
            <w:r w:rsidR="00F35E15" w:rsidRPr="005F2E23">
              <w:rPr>
                <w:rFonts w:eastAsia="仿宋_GB2312"/>
                <w:sz w:val="28"/>
                <w:szCs w:val="28"/>
              </w:rPr>
              <w:t>论文情况</w:t>
            </w:r>
            <w:r w:rsidRPr="005F2E23">
              <w:rPr>
                <w:rFonts w:eastAsia="仿宋_GB2312"/>
                <w:sz w:val="28"/>
                <w:szCs w:val="28"/>
              </w:rPr>
              <w:t>（影响因子及分区情况以中科院</w:t>
            </w:r>
            <w:r w:rsidRPr="005F2E23">
              <w:rPr>
                <w:rFonts w:eastAsia="仿宋_GB2312"/>
                <w:sz w:val="28"/>
                <w:szCs w:val="28"/>
              </w:rPr>
              <w:t>SCI</w:t>
            </w:r>
            <w:r w:rsidRPr="005F2E23">
              <w:rPr>
                <w:rFonts w:eastAsia="仿宋_GB2312"/>
                <w:sz w:val="28"/>
                <w:szCs w:val="28"/>
              </w:rPr>
              <w:t>期刊分区为准）</w:t>
            </w:r>
          </w:p>
        </w:tc>
      </w:tr>
      <w:tr w:rsidR="004674E6" w:rsidRPr="005F2E23" w:rsidTr="008D3784">
        <w:trPr>
          <w:trHeight w:val="2227"/>
          <w:jc w:val="center"/>
        </w:trPr>
        <w:tc>
          <w:tcPr>
            <w:tcW w:w="9501" w:type="dxa"/>
            <w:shd w:val="clear" w:color="auto" w:fill="auto"/>
            <w:vAlign w:val="center"/>
          </w:tcPr>
          <w:p w:rsidR="00F35E15" w:rsidRPr="005F2E23" w:rsidRDefault="00F35E15" w:rsidP="00F35E15">
            <w:pPr>
              <w:jc w:val="left"/>
              <w:rPr>
                <w:rFonts w:eastAsia="仿宋_GB2312"/>
                <w:i/>
                <w:color w:val="404040" w:themeColor="text1" w:themeTint="BF"/>
                <w:sz w:val="24"/>
              </w:rPr>
            </w:pPr>
            <w:bookmarkStart w:id="2" w:name="OLE_LINK5"/>
            <w:bookmarkStart w:id="3" w:name="OLE_LINK6"/>
            <w:r w:rsidRPr="005F2E23">
              <w:rPr>
                <w:rFonts w:eastAsia="仿宋_GB2312"/>
                <w:i/>
                <w:color w:val="404040" w:themeColor="text1" w:themeTint="BF"/>
                <w:sz w:val="24"/>
              </w:rPr>
              <w:t>请按照作者；论文题目；刊物名称</w:t>
            </w:r>
            <w:r w:rsidR="00E513F3" w:rsidRPr="005F2E23">
              <w:rPr>
                <w:rFonts w:eastAsia="仿宋_GB2312"/>
                <w:i/>
                <w:color w:val="404040" w:themeColor="text1" w:themeTint="BF"/>
                <w:sz w:val="24"/>
              </w:rPr>
              <w:t>；发表时间</w:t>
            </w:r>
            <w:r w:rsidRPr="005F2E23">
              <w:rPr>
                <w:rFonts w:eastAsia="仿宋_GB2312"/>
                <w:i/>
                <w:color w:val="404040" w:themeColor="text1" w:themeTint="BF"/>
                <w:sz w:val="24"/>
              </w:rPr>
              <w:t>；影响因子及分区</w:t>
            </w:r>
            <w:r w:rsidR="00E513F3" w:rsidRPr="005F2E23">
              <w:rPr>
                <w:rFonts w:eastAsia="仿宋_GB2312"/>
                <w:i/>
                <w:color w:val="404040" w:themeColor="text1" w:themeTint="BF"/>
                <w:sz w:val="24"/>
              </w:rPr>
              <w:t>；引用频次</w:t>
            </w:r>
            <w:r w:rsidRPr="005F2E23">
              <w:rPr>
                <w:rFonts w:eastAsia="仿宋_GB2312"/>
                <w:i/>
                <w:color w:val="404040" w:themeColor="text1" w:themeTint="BF"/>
                <w:sz w:val="24"/>
              </w:rPr>
              <w:t>顺序填写</w:t>
            </w:r>
          </w:p>
          <w:bookmarkEnd w:id="2"/>
          <w:bookmarkEnd w:id="3"/>
          <w:p w:rsidR="00283BE1" w:rsidRPr="005F2E23" w:rsidRDefault="00283BE1" w:rsidP="00007588">
            <w:pPr>
              <w:rPr>
                <w:b/>
              </w:rPr>
            </w:pPr>
          </w:p>
          <w:p w:rsidR="00007588" w:rsidRPr="005F2E23" w:rsidRDefault="00283BE1" w:rsidP="00007588">
            <w:pPr>
              <w:rPr>
                <w:b/>
              </w:rPr>
            </w:pPr>
            <w:r w:rsidRPr="005F2E23">
              <w:rPr>
                <w:b/>
              </w:rPr>
              <w:t>下列文章，本人全部为</w:t>
            </w:r>
            <w:r w:rsidR="006208C8" w:rsidRPr="005F2E23">
              <w:rPr>
                <w:b/>
              </w:rPr>
              <w:t>（并列）</w:t>
            </w:r>
            <w:r w:rsidRPr="005F2E23">
              <w:rPr>
                <w:b/>
              </w:rPr>
              <w:t>通讯</w:t>
            </w:r>
            <w:r w:rsidR="006208C8" w:rsidRPr="005F2E23">
              <w:rPr>
                <w:b/>
              </w:rPr>
              <w:t>作者</w:t>
            </w:r>
            <w:r w:rsidRPr="005F2E23">
              <w:rPr>
                <w:b/>
              </w:rPr>
              <w:t>。</w:t>
            </w:r>
          </w:p>
          <w:p w:rsidR="00910F0A" w:rsidRPr="005F2E23" w:rsidRDefault="00910F0A" w:rsidP="00007588">
            <w:pPr>
              <w:rPr>
                <w:b/>
              </w:rPr>
            </w:pPr>
          </w:p>
          <w:p w:rsidR="00910F0A" w:rsidRDefault="008065AC" w:rsidP="008065AC">
            <w:pPr>
              <w:jc w:val="left"/>
              <w:rPr>
                <w:rFonts w:eastAsia="仿宋"/>
                <w:sz w:val="20"/>
                <w:szCs w:val="20"/>
              </w:rPr>
            </w:pPr>
            <w:r w:rsidRPr="008065AC">
              <w:rPr>
                <w:rFonts w:eastAsia="仿宋"/>
                <w:sz w:val="20"/>
                <w:szCs w:val="20"/>
              </w:rPr>
              <w:t xml:space="preserve">Yan Y, Li Z, Li Y, Wu Z, Yang R. </w:t>
            </w:r>
            <w:r>
              <w:rPr>
                <w:rFonts w:eastAsia="仿宋"/>
                <w:sz w:val="20"/>
                <w:szCs w:val="20"/>
              </w:rPr>
              <w:t xml:space="preserve"> </w:t>
            </w:r>
            <w:r w:rsidRPr="008065AC">
              <w:rPr>
                <w:rFonts w:eastAsia="仿宋"/>
                <w:sz w:val="20"/>
                <w:szCs w:val="20"/>
              </w:rPr>
              <w:t>Correlated Evolution of Large DNA Fragments in the 3D Genome of Arabidopsis thaliana.</w:t>
            </w:r>
            <w:r>
              <w:rPr>
                <w:rFonts w:eastAsia="仿宋"/>
                <w:sz w:val="20"/>
                <w:szCs w:val="20"/>
              </w:rPr>
              <w:t xml:space="preserve"> </w:t>
            </w:r>
            <w:r w:rsidRPr="008065AC">
              <w:rPr>
                <w:rFonts w:eastAsia="仿宋"/>
                <w:sz w:val="20"/>
                <w:szCs w:val="20"/>
              </w:rPr>
              <w:t>Mol Biol Evol. 2020;37(6):1621-16</w:t>
            </w:r>
            <w:r>
              <w:rPr>
                <w:rFonts w:eastAsia="仿宋"/>
                <w:sz w:val="20"/>
                <w:szCs w:val="20"/>
              </w:rPr>
              <w:t xml:space="preserve">36 </w:t>
            </w:r>
            <w:r>
              <w:rPr>
                <w:rFonts w:eastAsia="仿宋"/>
                <w:sz w:val="20"/>
                <w:szCs w:val="20"/>
              </w:rPr>
              <w:t>（</w:t>
            </w:r>
            <w:r w:rsidR="00B45A88">
              <w:rPr>
                <w:rFonts w:eastAsia="仿宋"/>
                <w:sz w:val="20"/>
                <w:szCs w:val="20"/>
              </w:rPr>
              <w:t>SCI, IF=14.37</w:t>
            </w:r>
            <w:r w:rsidR="0065458D">
              <w:rPr>
                <w:rFonts w:eastAsia="仿宋"/>
                <w:sz w:val="20"/>
                <w:szCs w:val="20"/>
              </w:rPr>
              <w:t xml:space="preserve">, </w:t>
            </w:r>
            <w:r>
              <w:rPr>
                <w:rFonts w:eastAsia="仿宋"/>
                <w:sz w:val="20"/>
                <w:szCs w:val="20"/>
              </w:rPr>
              <w:t>中科院分区：</w:t>
            </w:r>
            <w:r>
              <w:rPr>
                <w:rFonts w:eastAsia="仿宋"/>
                <w:sz w:val="20"/>
                <w:szCs w:val="20"/>
              </w:rPr>
              <w:t>1</w:t>
            </w:r>
            <w:r>
              <w:rPr>
                <w:rFonts w:eastAsia="仿宋"/>
                <w:sz w:val="20"/>
                <w:szCs w:val="20"/>
              </w:rPr>
              <w:t>区）</w:t>
            </w:r>
          </w:p>
          <w:p w:rsidR="00F94DD6" w:rsidRDefault="00F94DD6" w:rsidP="008065AC">
            <w:pPr>
              <w:jc w:val="left"/>
              <w:rPr>
                <w:rFonts w:eastAsia="仿宋"/>
                <w:sz w:val="20"/>
                <w:szCs w:val="20"/>
              </w:rPr>
            </w:pPr>
          </w:p>
          <w:p w:rsidR="00F94DD6" w:rsidRDefault="00F94DD6" w:rsidP="00F94DD6">
            <w:pPr>
              <w:jc w:val="left"/>
              <w:rPr>
                <w:rFonts w:eastAsia="仿宋"/>
                <w:sz w:val="20"/>
                <w:szCs w:val="20"/>
              </w:rPr>
            </w:pPr>
            <w:r w:rsidRPr="00F94DD6">
              <w:rPr>
                <w:rFonts w:eastAsia="仿宋"/>
                <w:sz w:val="20"/>
                <w:szCs w:val="20"/>
              </w:rPr>
              <w:t>Tang J, Wu Z, Tian Y, Yang R. ICGEC: a comparative method for measuring epigenetic conservation of genes via the integrated signal from multiple histone modifications between cell types.</w:t>
            </w:r>
            <w:r>
              <w:rPr>
                <w:rFonts w:eastAsia="仿宋"/>
                <w:sz w:val="20"/>
                <w:szCs w:val="20"/>
              </w:rPr>
              <w:t xml:space="preserve"> </w:t>
            </w:r>
            <w:r w:rsidR="00BF0658">
              <w:rPr>
                <w:rFonts w:eastAsia="仿宋"/>
                <w:sz w:val="20"/>
                <w:szCs w:val="20"/>
              </w:rPr>
              <w:t>BMC Genomics. 2020</w:t>
            </w:r>
            <w:r w:rsidRPr="00F94DD6">
              <w:rPr>
                <w:rFonts w:eastAsia="仿宋"/>
                <w:sz w:val="20"/>
                <w:szCs w:val="20"/>
              </w:rPr>
              <w:t>;21(1):356.</w:t>
            </w:r>
            <w:r>
              <w:rPr>
                <w:rFonts w:eastAsia="仿宋"/>
                <w:sz w:val="20"/>
                <w:szCs w:val="20"/>
              </w:rPr>
              <w:t xml:space="preserve"> </w:t>
            </w:r>
            <w:r>
              <w:rPr>
                <w:rFonts w:eastAsia="仿宋"/>
                <w:sz w:val="20"/>
                <w:szCs w:val="20"/>
              </w:rPr>
              <w:t>（中科院分区：</w:t>
            </w:r>
            <w:r>
              <w:rPr>
                <w:rFonts w:eastAsia="仿宋"/>
                <w:sz w:val="20"/>
                <w:szCs w:val="20"/>
              </w:rPr>
              <w:t>2</w:t>
            </w:r>
            <w:r>
              <w:rPr>
                <w:rFonts w:eastAsia="仿宋"/>
                <w:sz w:val="20"/>
                <w:szCs w:val="20"/>
              </w:rPr>
              <w:t>区</w:t>
            </w:r>
            <w:r w:rsidR="009E4709">
              <w:rPr>
                <w:rFonts w:eastAsia="仿宋" w:hint="eastAsia"/>
                <w:sz w:val="20"/>
                <w:szCs w:val="20"/>
              </w:rPr>
              <w:t xml:space="preserve">, </w:t>
            </w:r>
            <w:r w:rsidR="009E4709">
              <w:rPr>
                <w:rFonts w:eastAsia="仿宋"/>
                <w:sz w:val="20"/>
                <w:szCs w:val="20"/>
              </w:rPr>
              <w:t>目前无引用</w:t>
            </w:r>
            <w:r>
              <w:rPr>
                <w:rFonts w:eastAsia="仿宋"/>
                <w:sz w:val="20"/>
                <w:szCs w:val="20"/>
              </w:rPr>
              <w:t>）</w:t>
            </w:r>
          </w:p>
          <w:p w:rsidR="002913CE" w:rsidRDefault="002913CE" w:rsidP="00F94DD6">
            <w:pPr>
              <w:jc w:val="left"/>
              <w:rPr>
                <w:rFonts w:eastAsia="仿宋"/>
                <w:sz w:val="20"/>
                <w:szCs w:val="20"/>
              </w:rPr>
            </w:pPr>
          </w:p>
          <w:p w:rsidR="002913CE" w:rsidRPr="005F2E23" w:rsidRDefault="002913CE" w:rsidP="002913CE">
            <w:pPr>
              <w:jc w:val="left"/>
              <w:rPr>
                <w:rFonts w:eastAsia="仿宋"/>
                <w:sz w:val="20"/>
                <w:szCs w:val="20"/>
              </w:rPr>
            </w:pPr>
            <w:r w:rsidRPr="002913CE">
              <w:rPr>
                <w:rFonts w:eastAsia="仿宋"/>
                <w:sz w:val="20"/>
                <w:szCs w:val="20"/>
              </w:rPr>
              <w:t xml:space="preserve">Yang W, Zhao F, Chen M, Li Y, Lan X, Yang R, Pan C. </w:t>
            </w:r>
            <w:r>
              <w:rPr>
                <w:rFonts w:eastAsia="仿宋"/>
                <w:sz w:val="20"/>
                <w:szCs w:val="20"/>
              </w:rPr>
              <w:t>I</w:t>
            </w:r>
            <w:r w:rsidRPr="002913CE">
              <w:rPr>
                <w:rFonts w:eastAsia="仿宋"/>
                <w:sz w:val="20"/>
                <w:szCs w:val="20"/>
              </w:rPr>
              <w:t>dentification and characterization of male reproduction-related genes in pig (Sus scrofa) using transcriptome analysis.</w:t>
            </w:r>
            <w:r w:rsidR="009E4709">
              <w:rPr>
                <w:rFonts w:eastAsia="仿宋"/>
                <w:sz w:val="20"/>
                <w:szCs w:val="20"/>
              </w:rPr>
              <w:t xml:space="preserve"> </w:t>
            </w:r>
            <w:r w:rsidRPr="002913CE">
              <w:rPr>
                <w:rFonts w:eastAsia="仿宋"/>
                <w:sz w:val="20"/>
                <w:szCs w:val="20"/>
              </w:rPr>
              <w:t xml:space="preserve">BMC </w:t>
            </w:r>
            <w:r w:rsidR="00BF0658">
              <w:rPr>
                <w:rFonts w:eastAsia="仿宋"/>
                <w:sz w:val="20"/>
                <w:szCs w:val="20"/>
              </w:rPr>
              <w:t>Genomics. 2020</w:t>
            </w:r>
            <w:r>
              <w:rPr>
                <w:rFonts w:eastAsia="仿宋"/>
                <w:sz w:val="20"/>
                <w:szCs w:val="20"/>
              </w:rPr>
              <w:t>;21(1):381.</w:t>
            </w:r>
            <w:r w:rsidR="009E4709">
              <w:rPr>
                <w:rFonts w:eastAsia="仿宋"/>
                <w:sz w:val="20"/>
                <w:szCs w:val="20"/>
              </w:rPr>
              <w:t xml:space="preserve"> </w:t>
            </w:r>
            <w:r w:rsidR="009E4709">
              <w:rPr>
                <w:rFonts w:eastAsia="仿宋"/>
                <w:sz w:val="20"/>
                <w:szCs w:val="20"/>
              </w:rPr>
              <w:t>（中科院分区：</w:t>
            </w:r>
            <w:r w:rsidR="009E4709">
              <w:rPr>
                <w:rFonts w:eastAsia="仿宋"/>
                <w:sz w:val="20"/>
                <w:szCs w:val="20"/>
              </w:rPr>
              <w:t>2</w:t>
            </w:r>
            <w:r w:rsidR="009E4709">
              <w:rPr>
                <w:rFonts w:eastAsia="仿宋"/>
                <w:sz w:val="20"/>
                <w:szCs w:val="20"/>
              </w:rPr>
              <w:t>区</w:t>
            </w:r>
            <w:r w:rsidR="009E4709">
              <w:rPr>
                <w:rFonts w:eastAsia="仿宋" w:hint="eastAsia"/>
                <w:sz w:val="20"/>
                <w:szCs w:val="20"/>
              </w:rPr>
              <w:t xml:space="preserve">, </w:t>
            </w:r>
            <w:r w:rsidR="009E4709">
              <w:rPr>
                <w:rFonts w:eastAsia="仿宋"/>
                <w:sz w:val="20"/>
                <w:szCs w:val="20"/>
              </w:rPr>
              <w:t>目前无引用）</w:t>
            </w:r>
          </w:p>
          <w:p w:rsidR="00283BE1" w:rsidRPr="005F2E23" w:rsidRDefault="00283BE1" w:rsidP="00CE4099">
            <w:pPr>
              <w:jc w:val="left"/>
              <w:rPr>
                <w:rFonts w:eastAsia="仿宋"/>
                <w:sz w:val="20"/>
                <w:szCs w:val="20"/>
              </w:rPr>
            </w:pPr>
          </w:p>
          <w:p w:rsidR="00AD10C3" w:rsidRPr="005F2E23" w:rsidRDefault="00AD10C3" w:rsidP="00CE4099">
            <w:pPr>
              <w:jc w:val="left"/>
              <w:rPr>
                <w:rFonts w:eastAsia="仿宋"/>
                <w:sz w:val="20"/>
                <w:szCs w:val="20"/>
              </w:rPr>
            </w:pPr>
            <w:r w:rsidRPr="005F2E23">
              <w:rPr>
                <w:rFonts w:eastAsia="仿宋"/>
                <w:sz w:val="20"/>
                <w:szCs w:val="20"/>
              </w:rPr>
              <w:t>Zhang</w:t>
            </w:r>
            <w:r w:rsidR="00046485" w:rsidRPr="005F2E23">
              <w:rPr>
                <w:rFonts w:eastAsia="仿宋"/>
                <w:sz w:val="20"/>
                <w:szCs w:val="20"/>
              </w:rPr>
              <w:t xml:space="preserve"> S</w:t>
            </w:r>
            <w:r w:rsidRPr="005F2E23">
              <w:rPr>
                <w:rFonts w:eastAsia="仿宋"/>
                <w:sz w:val="20"/>
                <w:szCs w:val="20"/>
              </w:rPr>
              <w:t>, Liu</w:t>
            </w:r>
            <w:r w:rsidR="00046485" w:rsidRPr="005F2E23">
              <w:rPr>
                <w:rFonts w:eastAsia="仿宋"/>
                <w:sz w:val="20"/>
                <w:szCs w:val="20"/>
              </w:rPr>
              <w:t xml:space="preserve"> L</w:t>
            </w:r>
            <w:r w:rsidRPr="005F2E23">
              <w:rPr>
                <w:rFonts w:eastAsia="仿宋"/>
                <w:sz w:val="20"/>
                <w:szCs w:val="20"/>
              </w:rPr>
              <w:t>, Yang</w:t>
            </w:r>
            <w:r w:rsidR="00046485" w:rsidRPr="005F2E23">
              <w:rPr>
                <w:rFonts w:eastAsia="仿宋"/>
                <w:sz w:val="20"/>
                <w:szCs w:val="20"/>
              </w:rPr>
              <w:t xml:space="preserve"> R, </w:t>
            </w:r>
            <w:r w:rsidRPr="005F2E23">
              <w:rPr>
                <w:rFonts w:eastAsia="仿宋"/>
                <w:sz w:val="20"/>
                <w:szCs w:val="20"/>
              </w:rPr>
              <w:t>Wang</w:t>
            </w:r>
            <w:r w:rsidR="00046485" w:rsidRPr="005F2E23">
              <w:rPr>
                <w:rFonts w:eastAsia="仿宋"/>
                <w:sz w:val="20"/>
                <w:szCs w:val="20"/>
              </w:rPr>
              <w:t xml:space="preserve"> X</w:t>
            </w:r>
            <w:r w:rsidRPr="005F2E23">
              <w:rPr>
                <w:rFonts w:eastAsia="仿宋"/>
                <w:sz w:val="20"/>
                <w:szCs w:val="20"/>
              </w:rPr>
              <w:t>. Genome Size Evolution Mediated by Gypsy Retrotransposons in Brassicaceae.</w:t>
            </w:r>
            <w:r w:rsidR="003751D1" w:rsidRPr="005F2E23">
              <w:rPr>
                <w:rFonts w:eastAsia="仿宋"/>
                <w:sz w:val="20"/>
                <w:szCs w:val="20"/>
              </w:rPr>
              <w:t xml:space="preserve"> Genomic</w:t>
            </w:r>
            <w:r w:rsidR="00BF0658">
              <w:rPr>
                <w:rFonts w:eastAsia="仿宋"/>
                <w:sz w:val="20"/>
                <w:szCs w:val="20"/>
              </w:rPr>
              <w:t>s, Proteomics &amp; Bioinformatics. 2020, Oct 31.</w:t>
            </w:r>
            <w:r w:rsidR="003751D1" w:rsidRPr="005F2E23">
              <w:rPr>
                <w:rFonts w:eastAsia="仿宋"/>
                <w:sz w:val="20"/>
                <w:szCs w:val="20"/>
              </w:rPr>
              <w:t>（</w:t>
            </w:r>
            <w:r w:rsidR="003751D1" w:rsidRPr="005F2E23">
              <w:rPr>
                <w:rFonts w:eastAsia="仿宋"/>
                <w:sz w:val="20"/>
                <w:szCs w:val="20"/>
              </w:rPr>
              <w:t>SCI</w:t>
            </w:r>
            <w:r w:rsidR="003751D1" w:rsidRPr="005F2E23">
              <w:rPr>
                <w:rFonts w:eastAsia="仿宋"/>
                <w:sz w:val="20"/>
                <w:szCs w:val="20"/>
              </w:rPr>
              <w:t>，</w:t>
            </w:r>
            <w:r w:rsidR="003751D1" w:rsidRPr="005F2E23">
              <w:rPr>
                <w:rFonts w:eastAsia="仿宋"/>
                <w:sz w:val="20"/>
                <w:szCs w:val="20"/>
              </w:rPr>
              <w:t>IF=6.597</w:t>
            </w:r>
            <w:r w:rsidR="003751D1" w:rsidRPr="005F2E23">
              <w:rPr>
                <w:rFonts w:eastAsia="仿宋"/>
                <w:sz w:val="20"/>
                <w:szCs w:val="20"/>
              </w:rPr>
              <w:t>：中科院分区：</w:t>
            </w:r>
            <w:r w:rsidR="003751D1" w:rsidRPr="005F2E23">
              <w:rPr>
                <w:rFonts w:eastAsia="仿宋"/>
                <w:sz w:val="20"/>
                <w:szCs w:val="20"/>
              </w:rPr>
              <w:t>1</w:t>
            </w:r>
            <w:r w:rsidR="003751D1" w:rsidRPr="005F2E23">
              <w:rPr>
                <w:rFonts w:eastAsia="仿宋"/>
                <w:sz w:val="20"/>
                <w:szCs w:val="20"/>
              </w:rPr>
              <w:t>区</w:t>
            </w:r>
            <w:r w:rsidR="00BF0658">
              <w:rPr>
                <w:rFonts w:eastAsia="仿宋"/>
                <w:sz w:val="20"/>
                <w:szCs w:val="20"/>
              </w:rPr>
              <w:t>，）</w:t>
            </w:r>
            <w:r w:rsidR="00046485" w:rsidRPr="005F2E23">
              <w:rPr>
                <w:rFonts w:eastAsia="仿宋"/>
                <w:sz w:val="20"/>
                <w:szCs w:val="20"/>
              </w:rPr>
              <w:t>西农为第三单位</w:t>
            </w:r>
          </w:p>
          <w:p w:rsidR="00E04604" w:rsidRPr="005F2E23" w:rsidRDefault="00E04604" w:rsidP="00CE4099">
            <w:pPr>
              <w:jc w:val="left"/>
              <w:rPr>
                <w:rFonts w:eastAsia="仿宋"/>
                <w:sz w:val="20"/>
                <w:szCs w:val="20"/>
              </w:rPr>
            </w:pPr>
          </w:p>
          <w:p w:rsidR="00E04604" w:rsidRPr="005F2E23" w:rsidRDefault="00E04604" w:rsidP="00CE4099">
            <w:pPr>
              <w:jc w:val="left"/>
              <w:rPr>
                <w:rFonts w:eastAsia="仿宋"/>
                <w:sz w:val="20"/>
                <w:szCs w:val="20"/>
              </w:rPr>
            </w:pPr>
            <w:r w:rsidRPr="005F2E23">
              <w:rPr>
                <w:rFonts w:eastAsia="仿宋"/>
                <w:sz w:val="20"/>
                <w:szCs w:val="20"/>
              </w:rPr>
              <w:t>Wu Z, Tang J, Zhuo J, Tian Y, Zhao F, Li Z, Yan Y, Yang R. Chromatin Signature and Transcription Factor Binding Provide a Predictive Basis for Understanding Plant Gene Expression</w:t>
            </w:r>
            <w:r w:rsidR="00A00558" w:rsidRPr="005F2E23">
              <w:rPr>
                <w:rFonts w:eastAsia="仿宋"/>
                <w:sz w:val="20"/>
                <w:szCs w:val="20"/>
              </w:rPr>
              <w:t>. Plant Cell Physiol. 2019 Jul</w:t>
            </w:r>
            <w:r w:rsidRPr="005F2E23">
              <w:rPr>
                <w:rFonts w:eastAsia="仿宋"/>
                <w:sz w:val="20"/>
                <w:szCs w:val="20"/>
              </w:rPr>
              <w:t>;</w:t>
            </w:r>
            <w:r w:rsidR="00612A2A" w:rsidRPr="005F2E23">
              <w:rPr>
                <w:rFonts w:eastAsia="仿宋"/>
                <w:sz w:val="20"/>
                <w:szCs w:val="20"/>
              </w:rPr>
              <w:t xml:space="preserve"> </w:t>
            </w:r>
            <w:r w:rsidRPr="005F2E23">
              <w:rPr>
                <w:rFonts w:eastAsia="仿宋"/>
                <w:sz w:val="20"/>
                <w:szCs w:val="20"/>
              </w:rPr>
              <w:t>60(7):14</w:t>
            </w:r>
            <w:r w:rsidR="006E5C26" w:rsidRPr="005F2E23">
              <w:rPr>
                <w:rFonts w:eastAsia="仿宋"/>
                <w:sz w:val="20"/>
                <w:szCs w:val="20"/>
              </w:rPr>
              <w:t>71-1486</w:t>
            </w:r>
            <w:r w:rsidRPr="005F2E23">
              <w:rPr>
                <w:rFonts w:eastAsia="仿宋"/>
                <w:sz w:val="20"/>
                <w:szCs w:val="20"/>
              </w:rPr>
              <w:t>.</w:t>
            </w:r>
            <w:r w:rsidR="00395689" w:rsidRPr="005F2E23">
              <w:rPr>
                <w:rFonts w:eastAsia="仿宋"/>
                <w:sz w:val="20"/>
                <w:szCs w:val="20"/>
              </w:rPr>
              <w:t xml:space="preserve"> </w:t>
            </w:r>
            <w:r w:rsidR="00395689" w:rsidRPr="005F2E23">
              <w:rPr>
                <w:rFonts w:eastAsia="仿宋"/>
                <w:sz w:val="20"/>
                <w:szCs w:val="20"/>
              </w:rPr>
              <w:t>（</w:t>
            </w:r>
            <w:r w:rsidR="00395689" w:rsidRPr="005F2E23">
              <w:rPr>
                <w:rFonts w:eastAsia="仿宋"/>
                <w:sz w:val="20"/>
                <w:szCs w:val="20"/>
              </w:rPr>
              <w:t>SCI</w:t>
            </w:r>
            <w:r w:rsidR="00395689" w:rsidRPr="005F2E23">
              <w:rPr>
                <w:rFonts w:eastAsia="仿宋"/>
                <w:sz w:val="20"/>
                <w:szCs w:val="20"/>
              </w:rPr>
              <w:t>，</w:t>
            </w:r>
            <w:r w:rsidR="00395689" w:rsidRPr="005F2E23">
              <w:rPr>
                <w:rFonts w:eastAsia="仿宋"/>
                <w:sz w:val="20"/>
                <w:szCs w:val="20"/>
              </w:rPr>
              <w:t>IF=3.929</w:t>
            </w:r>
            <w:r w:rsidR="00395689" w:rsidRPr="005F2E23">
              <w:rPr>
                <w:rFonts w:eastAsia="仿宋"/>
                <w:sz w:val="20"/>
                <w:szCs w:val="20"/>
              </w:rPr>
              <w:t>：中科院分区：</w:t>
            </w:r>
            <w:r w:rsidR="00395689" w:rsidRPr="005F2E23">
              <w:rPr>
                <w:rFonts w:eastAsia="仿宋"/>
                <w:sz w:val="20"/>
                <w:szCs w:val="20"/>
              </w:rPr>
              <w:t>2</w:t>
            </w:r>
            <w:r w:rsidR="00395689" w:rsidRPr="005F2E23">
              <w:rPr>
                <w:rFonts w:eastAsia="仿宋"/>
                <w:sz w:val="20"/>
                <w:szCs w:val="20"/>
              </w:rPr>
              <w:t>区</w:t>
            </w:r>
            <w:r w:rsidR="00DD60A2">
              <w:rPr>
                <w:rFonts w:eastAsia="仿宋"/>
                <w:sz w:val="20"/>
                <w:szCs w:val="20"/>
              </w:rPr>
              <w:t>，目前无引用</w:t>
            </w:r>
            <w:r w:rsidR="00395689" w:rsidRPr="005F2E23">
              <w:rPr>
                <w:rFonts w:eastAsia="仿宋"/>
                <w:sz w:val="20"/>
                <w:szCs w:val="20"/>
              </w:rPr>
              <w:t>）</w:t>
            </w:r>
          </w:p>
          <w:p w:rsidR="002B239B" w:rsidRPr="005F2E23" w:rsidRDefault="002B239B" w:rsidP="00CE4099">
            <w:pPr>
              <w:jc w:val="left"/>
              <w:rPr>
                <w:rFonts w:eastAsia="仿宋"/>
                <w:sz w:val="20"/>
                <w:szCs w:val="20"/>
              </w:rPr>
            </w:pPr>
          </w:p>
          <w:p w:rsidR="00080ED7" w:rsidRPr="005F2E23" w:rsidRDefault="005A5ADD" w:rsidP="00CE4099">
            <w:pPr>
              <w:jc w:val="left"/>
              <w:rPr>
                <w:rFonts w:eastAsia="仿宋"/>
                <w:sz w:val="20"/>
                <w:szCs w:val="20"/>
              </w:rPr>
            </w:pPr>
            <w:hyperlink r:id="rId23" w:history="1">
              <w:r w:rsidR="00080ED7" w:rsidRPr="005F2E23">
                <w:rPr>
                  <w:rFonts w:eastAsia="仿宋"/>
                  <w:sz w:val="20"/>
                  <w:szCs w:val="20"/>
                </w:rPr>
                <w:t>Zhu Y</w:t>
              </w:r>
            </w:hyperlink>
            <w:r w:rsidR="00080ED7" w:rsidRPr="005F2E23">
              <w:rPr>
                <w:rFonts w:eastAsia="仿宋"/>
                <w:sz w:val="20"/>
                <w:szCs w:val="20"/>
              </w:rPr>
              <w:t xml:space="preserve">, </w:t>
            </w:r>
            <w:hyperlink r:id="rId24" w:history="1">
              <w:r w:rsidR="00080ED7" w:rsidRPr="005F2E23">
                <w:rPr>
                  <w:rFonts w:eastAsia="仿宋"/>
                  <w:sz w:val="20"/>
                  <w:szCs w:val="20"/>
                </w:rPr>
                <w:t>Yin J</w:t>
              </w:r>
            </w:hyperlink>
            <w:r w:rsidR="00080ED7" w:rsidRPr="005F2E23">
              <w:rPr>
                <w:rFonts w:eastAsia="仿宋"/>
                <w:sz w:val="20"/>
                <w:szCs w:val="20"/>
              </w:rPr>
              <w:t xml:space="preserve">, </w:t>
            </w:r>
            <w:hyperlink r:id="rId25" w:history="1">
              <w:r w:rsidR="00080ED7" w:rsidRPr="005F2E23">
                <w:rPr>
                  <w:rFonts w:eastAsia="仿宋"/>
                  <w:sz w:val="20"/>
                  <w:szCs w:val="20"/>
                </w:rPr>
                <w:t>Liang Y</w:t>
              </w:r>
            </w:hyperlink>
            <w:r w:rsidR="00080ED7" w:rsidRPr="005F2E23">
              <w:rPr>
                <w:rFonts w:eastAsia="仿宋"/>
                <w:sz w:val="20"/>
                <w:szCs w:val="20"/>
              </w:rPr>
              <w:t xml:space="preserve">, </w:t>
            </w:r>
            <w:hyperlink r:id="rId26" w:history="1">
              <w:r w:rsidR="00080ED7" w:rsidRPr="005F2E23">
                <w:rPr>
                  <w:rFonts w:eastAsia="仿宋"/>
                  <w:sz w:val="20"/>
                  <w:szCs w:val="20"/>
                </w:rPr>
                <w:t>Liu J</w:t>
              </w:r>
            </w:hyperlink>
            <w:r w:rsidR="00080ED7" w:rsidRPr="005F2E23">
              <w:rPr>
                <w:rFonts w:eastAsia="仿宋"/>
                <w:sz w:val="20"/>
                <w:szCs w:val="20"/>
              </w:rPr>
              <w:t xml:space="preserve">, </w:t>
            </w:r>
            <w:hyperlink r:id="rId27" w:history="1">
              <w:r w:rsidR="00080ED7" w:rsidRPr="005F2E23">
                <w:rPr>
                  <w:rFonts w:eastAsia="仿宋"/>
                  <w:sz w:val="20"/>
                  <w:szCs w:val="20"/>
                </w:rPr>
                <w:t>Jia J</w:t>
              </w:r>
            </w:hyperlink>
            <w:r w:rsidR="00080ED7" w:rsidRPr="005F2E23">
              <w:rPr>
                <w:rFonts w:eastAsia="仿宋"/>
                <w:sz w:val="20"/>
                <w:szCs w:val="20"/>
              </w:rPr>
              <w:t xml:space="preserve">, </w:t>
            </w:r>
            <w:hyperlink r:id="rId28" w:history="1">
              <w:r w:rsidR="00080ED7" w:rsidRPr="005F2E23">
                <w:rPr>
                  <w:rFonts w:eastAsia="仿宋"/>
                  <w:sz w:val="20"/>
                  <w:szCs w:val="20"/>
                </w:rPr>
                <w:t>Huo H</w:t>
              </w:r>
            </w:hyperlink>
            <w:r w:rsidR="00080ED7" w:rsidRPr="005F2E23">
              <w:rPr>
                <w:rFonts w:eastAsia="仿宋"/>
                <w:sz w:val="20"/>
                <w:szCs w:val="20"/>
              </w:rPr>
              <w:t xml:space="preserve">, </w:t>
            </w:r>
            <w:hyperlink r:id="rId29" w:history="1">
              <w:r w:rsidR="00080ED7" w:rsidRPr="005F2E23">
                <w:rPr>
                  <w:rFonts w:eastAsia="仿宋"/>
                  <w:sz w:val="20"/>
                  <w:szCs w:val="20"/>
                </w:rPr>
                <w:t>Wu Z</w:t>
              </w:r>
            </w:hyperlink>
            <w:r w:rsidR="00080ED7" w:rsidRPr="005F2E23">
              <w:rPr>
                <w:rFonts w:eastAsia="仿宋"/>
                <w:sz w:val="20"/>
                <w:szCs w:val="20"/>
              </w:rPr>
              <w:t xml:space="preserve">, </w:t>
            </w:r>
            <w:hyperlink r:id="rId30" w:history="1">
              <w:r w:rsidR="00080ED7" w:rsidRPr="005F2E23">
                <w:rPr>
                  <w:rFonts w:eastAsia="仿宋"/>
                  <w:sz w:val="20"/>
                  <w:szCs w:val="20"/>
                </w:rPr>
                <w:t>Yang R</w:t>
              </w:r>
            </w:hyperlink>
            <w:r w:rsidR="00080ED7" w:rsidRPr="005F2E23">
              <w:rPr>
                <w:rFonts w:eastAsia="仿宋"/>
                <w:sz w:val="20"/>
                <w:szCs w:val="20"/>
              </w:rPr>
              <w:t xml:space="preserve">, </w:t>
            </w:r>
            <w:hyperlink r:id="rId31" w:history="1">
              <w:r w:rsidR="00080ED7" w:rsidRPr="005F2E23">
                <w:rPr>
                  <w:rFonts w:eastAsia="仿宋"/>
                  <w:sz w:val="20"/>
                  <w:szCs w:val="20"/>
                </w:rPr>
                <w:t>Gong H</w:t>
              </w:r>
            </w:hyperlink>
            <w:r w:rsidR="00080ED7" w:rsidRPr="005F2E23">
              <w:rPr>
                <w:rFonts w:eastAsia="仿宋"/>
                <w:sz w:val="20"/>
                <w:szCs w:val="20"/>
              </w:rPr>
              <w:t xml:space="preserve">. Transcriptomic dynamics provide an insight into the mechanism for silicon-mediated alleviation of salt stress in cucumber plants. </w:t>
            </w:r>
            <w:hyperlink r:id="rId32" w:tooltip="Ecotoxicology and environmental safety." w:history="1">
              <w:r w:rsidR="00080ED7" w:rsidRPr="005F2E23">
                <w:rPr>
                  <w:rFonts w:eastAsia="仿宋"/>
                  <w:sz w:val="20"/>
                  <w:szCs w:val="20"/>
                </w:rPr>
                <w:t>Ecotoxicol</w:t>
              </w:r>
              <w:r w:rsidR="003214F7" w:rsidRPr="005F2E23">
                <w:rPr>
                  <w:rFonts w:eastAsia="仿宋"/>
                  <w:sz w:val="20"/>
                  <w:szCs w:val="20"/>
                </w:rPr>
                <w:t>ogy</w:t>
              </w:r>
              <w:r w:rsidR="00080ED7" w:rsidRPr="005F2E23">
                <w:rPr>
                  <w:rFonts w:eastAsia="仿宋"/>
                  <w:sz w:val="20"/>
                  <w:szCs w:val="20"/>
                </w:rPr>
                <w:t xml:space="preserve"> Environ</w:t>
              </w:r>
              <w:r w:rsidR="003214F7" w:rsidRPr="005F2E23">
                <w:rPr>
                  <w:rFonts w:eastAsia="仿宋"/>
                  <w:sz w:val="20"/>
                  <w:szCs w:val="20"/>
                </w:rPr>
                <w:t>ment</w:t>
              </w:r>
              <w:r w:rsidR="00080ED7" w:rsidRPr="005F2E23">
                <w:rPr>
                  <w:rFonts w:eastAsia="仿宋"/>
                  <w:sz w:val="20"/>
                  <w:szCs w:val="20"/>
                </w:rPr>
                <w:t xml:space="preserve"> Saf</w:t>
              </w:r>
              <w:r w:rsidR="003214F7" w:rsidRPr="005F2E23">
                <w:rPr>
                  <w:rFonts w:eastAsia="仿宋"/>
                  <w:sz w:val="20"/>
                  <w:szCs w:val="20"/>
                </w:rPr>
                <w:t>ety</w:t>
              </w:r>
              <w:r w:rsidR="00080ED7" w:rsidRPr="005F2E23">
                <w:rPr>
                  <w:rFonts w:eastAsia="仿宋"/>
                  <w:sz w:val="20"/>
                  <w:szCs w:val="20"/>
                </w:rPr>
                <w:t>.</w:t>
              </w:r>
            </w:hyperlink>
            <w:r w:rsidR="00A00558" w:rsidRPr="005F2E23">
              <w:rPr>
                <w:rFonts w:eastAsia="仿宋"/>
                <w:sz w:val="20"/>
                <w:szCs w:val="20"/>
              </w:rPr>
              <w:t xml:space="preserve"> 2019 Jun</w:t>
            </w:r>
            <w:r w:rsidR="00080ED7" w:rsidRPr="005F2E23">
              <w:rPr>
                <w:rFonts w:eastAsia="仿宋"/>
                <w:sz w:val="20"/>
                <w:szCs w:val="20"/>
              </w:rPr>
              <w:t>;</w:t>
            </w:r>
            <w:r w:rsidR="00612A2A" w:rsidRPr="005F2E23">
              <w:rPr>
                <w:rFonts w:eastAsia="仿宋"/>
                <w:sz w:val="20"/>
                <w:szCs w:val="20"/>
              </w:rPr>
              <w:t xml:space="preserve"> 174:245-254.</w:t>
            </w:r>
            <w:r w:rsidR="008738D0" w:rsidRPr="005F2E23">
              <w:rPr>
                <w:rFonts w:eastAsia="仿宋"/>
                <w:sz w:val="20"/>
                <w:szCs w:val="20"/>
              </w:rPr>
              <w:t>（</w:t>
            </w:r>
            <w:r w:rsidR="008738D0" w:rsidRPr="005F2E23">
              <w:rPr>
                <w:rFonts w:eastAsia="仿宋"/>
                <w:sz w:val="20"/>
                <w:szCs w:val="20"/>
              </w:rPr>
              <w:t>SCI</w:t>
            </w:r>
            <w:r w:rsidR="008738D0" w:rsidRPr="005F2E23">
              <w:rPr>
                <w:rFonts w:eastAsia="仿宋"/>
                <w:sz w:val="20"/>
                <w:szCs w:val="20"/>
              </w:rPr>
              <w:t>，</w:t>
            </w:r>
            <w:r w:rsidR="008738D0" w:rsidRPr="005F2E23">
              <w:rPr>
                <w:rFonts w:eastAsia="仿宋"/>
                <w:sz w:val="20"/>
                <w:szCs w:val="20"/>
              </w:rPr>
              <w:t>IF=</w:t>
            </w:r>
            <w:r w:rsidR="0048622E" w:rsidRPr="005F2E23">
              <w:rPr>
                <w:rFonts w:eastAsia="仿宋"/>
                <w:sz w:val="20"/>
                <w:szCs w:val="20"/>
              </w:rPr>
              <w:t>4.527</w:t>
            </w:r>
            <w:r w:rsidR="003A0E31" w:rsidRPr="005F2E23">
              <w:rPr>
                <w:rFonts w:eastAsia="仿宋"/>
                <w:sz w:val="20"/>
                <w:szCs w:val="20"/>
              </w:rPr>
              <w:t>：中科院分区：</w:t>
            </w:r>
            <w:r w:rsidR="003A0E31" w:rsidRPr="005F2E23">
              <w:rPr>
                <w:rFonts w:eastAsia="仿宋"/>
                <w:sz w:val="20"/>
                <w:szCs w:val="20"/>
              </w:rPr>
              <w:t>2</w:t>
            </w:r>
            <w:r w:rsidR="003A0E31" w:rsidRPr="005F2E23">
              <w:rPr>
                <w:rFonts w:eastAsia="仿宋"/>
                <w:sz w:val="20"/>
                <w:szCs w:val="20"/>
              </w:rPr>
              <w:t>区</w:t>
            </w:r>
            <w:r w:rsidR="00DD60A2">
              <w:rPr>
                <w:rFonts w:eastAsia="仿宋"/>
                <w:sz w:val="20"/>
                <w:szCs w:val="20"/>
              </w:rPr>
              <w:t>，引用</w:t>
            </w:r>
            <w:r w:rsidR="00041D93">
              <w:rPr>
                <w:rFonts w:eastAsia="仿宋"/>
                <w:sz w:val="20"/>
                <w:szCs w:val="20"/>
              </w:rPr>
              <w:t>7</w:t>
            </w:r>
            <w:r w:rsidR="00DD60A2">
              <w:rPr>
                <w:rFonts w:eastAsia="仿宋"/>
                <w:sz w:val="20"/>
                <w:szCs w:val="20"/>
              </w:rPr>
              <w:t>次</w:t>
            </w:r>
            <w:r w:rsidR="008738D0" w:rsidRPr="005F2E23">
              <w:rPr>
                <w:rFonts w:eastAsia="仿宋"/>
                <w:sz w:val="20"/>
                <w:szCs w:val="20"/>
              </w:rPr>
              <w:t>）</w:t>
            </w:r>
          </w:p>
          <w:p w:rsidR="002B239B" w:rsidRPr="005F2E23" w:rsidRDefault="002B239B" w:rsidP="00CE4099">
            <w:pPr>
              <w:jc w:val="left"/>
              <w:rPr>
                <w:rFonts w:eastAsia="仿宋"/>
                <w:sz w:val="20"/>
                <w:szCs w:val="20"/>
              </w:rPr>
            </w:pPr>
          </w:p>
          <w:p w:rsidR="00F35E15" w:rsidRPr="005F2E23" w:rsidRDefault="00046485" w:rsidP="004D2D82">
            <w:pPr>
              <w:jc w:val="left"/>
              <w:rPr>
                <w:rFonts w:eastAsia="仿宋"/>
                <w:sz w:val="20"/>
                <w:szCs w:val="20"/>
              </w:rPr>
            </w:pPr>
            <w:r w:rsidRPr="005F2E23">
              <w:rPr>
                <w:rFonts w:eastAsia="仿宋"/>
                <w:sz w:val="20"/>
                <w:szCs w:val="20"/>
              </w:rPr>
              <w:t>Ma L, Li Z</w:t>
            </w:r>
            <w:r w:rsidR="002B239B" w:rsidRPr="005F2E23">
              <w:rPr>
                <w:rFonts w:eastAsia="仿宋"/>
                <w:sz w:val="20"/>
                <w:szCs w:val="20"/>
              </w:rPr>
              <w:t>, Ca</w:t>
            </w:r>
            <w:r w:rsidRPr="005F2E23">
              <w:rPr>
                <w:rFonts w:eastAsia="仿宋"/>
                <w:sz w:val="20"/>
                <w:szCs w:val="20"/>
              </w:rPr>
              <w:t>i Y, Xu H, Yang R, Lan X</w:t>
            </w:r>
            <w:r w:rsidR="002B239B" w:rsidRPr="005F2E23">
              <w:rPr>
                <w:rFonts w:eastAsia="仿宋"/>
                <w:sz w:val="20"/>
                <w:szCs w:val="20"/>
              </w:rPr>
              <w:t>. Genetic variants in fat and short tailed sheep from high-throughput RNA-sequencing data. Animal Geneti</w:t>
            </w:r>
            <w:r w:rsidR="00594E20" w:rsidRPr="005F2E23">
              <w:rPr>
                <w:rFonts w:eastAsia="仿宋"/>
                <w:sz w:val="20"/>
                <w:szCs w:val="20"/>
              </w:rPr>
              <w:t xml:space="preserve">cs, 2018, </w:t>
            </w:r>
            <w:r w:rsidR="00A00558" w:rsidRPr="005F2E23">
              <w:rPr>
                <w:rFonts w:eastAsia="仿宋"/>
                <w:sz w:val="20"/>
                <w:szCs w:val="20"/>
              </w:rPr>
              <w:t>Oct</w:t>
            </w:r>
            <w:r w:rsidR="00A00558" w:rsidRPr="005F2E23">
              <w:rPr>
                <w:rFonts w:eastAsia="仿宋"/>
                <w:sz w:val="20"/>
                <w:szCs w:val="20"/>
              </w:rPr>
              <w:t>；</w:t>
            </w:r>
            <w:r w:rsidR="00594E20" w:rsidRPr="005F2E23">
              <w:rPr>
                <w:rFonts w:eastAsia="仿宋"/>
                <w:sz w:val="20"/>
                <w:szCs w:val="20"/>
              </w:rPr>
              <w:t>49</w:t>
            </w:r>
            <w:r w:rsidR="00A00558" w:rsidRPr="005F2E23">
              <w:rPr>
                <w:rFonts w:eastAsia="仿宋"/>
                <w:sz w:val="20"/>
                <w:szCs w:val="20"/>
              </w:rPr>
              <w:t xml:space="preserve"> (5):</w:t>
            </w:r>
            <w:r w:rsidR="00594E20" w:rsidRPr="005F2E23">
              <w:rPr>
                <w:rFonts w:eastAsia="仿宋"/>
                <w:sz w:val="20"/>
                <w:szCs w:val="20"/>
              </w:rPr>
              <w:t>483-487. (SCI</w:t>
            </w:r>
            <w:r w:rsidR="008738D0" w:rsidRPr="005F2E23">
              <w:rPr>
                <w:rFonts w:eastAsia="仿宋"/>
                <w:sz w:val="20"/>
                <w:szCs w:val="20"/>
              </w:rPr>
              <w:t>, IF=</w:t>
            </w:r>
            <w:r w:rsidR="002B239B" w:rsidRPr="005F2E23">
              <w:rPr>
                <w:rFonts w:eastAsia="仿宋"/>
                <w:sz w:val="20"/>
                <w:szCs w:val="20"/>
              </w:rPr>
              <w:t>1.84</w:t>
            </w:r>
            <w:r w:rsidR="00594E20" w:rsidRPr="005F2E23">
              <w:rPr>
                <w:rFonts w:eastAsia="仿宋"/>
                <w:sz w:val="20"/>
                <w:szCs w:val="20"/>
              </w:rPr>
              <w:t>：中科院分区：</w:t>
            </w:r>
            <w:r w:rsidR="00594E20" w:rsidRPr="005F2E23">
              <w:rPr>
                <w:rFonts w:eastAsia="仿宋"/>
                <w:sz w:val="20"/>
                <w:szCs w:val="20"/>
              </w:rPr>
              <w:t>4</w:t>
            </w:r>
            <w:r w:rsidR="00594E20" w:rsidRPr="005F2E23">
              <w:rPr>
                <w:rFonts w:eastAsia="仿宋"/>
                <w:sz w:val="20"/>
                <w:szCs w:val="20"/>
              </w:rPr>
              <w:t>区</w:t>
            </w:r>
            <w:r w:rsidR="00DD60A2">
              <w:rPr>
                <w:rFonts w:eastAsia="仿宋"/>
                <w:sz w:val="20"/>
                <w:szCs w:val="20"/>
              </w:rPr>
              <w:t>，引用</w:t>
            </w:r>
            <w:r w:rsidR="00DD60A2">
              <w:rPr>
                <w:rFonts w:eastAsia="仿宋"/>
                <w:sz w:val="20"/>
                <w:szCs w:val="20"/>
              </w:rPr>
              <w:t>2</w:t>
            </w:r>
            <w:r w:rsidR="00DD60A2">
              <w:rPr>
                <w:rFonts w:eastAsia="仿宋"/>
                <w:sz w:val="20"/>
                <w:szCs w:val="20"/>
              </w:rPr>
              <w:t>次</w:t>
            </w:r>
            <w:r w:rsidR="00594E20" w:rsidRPr="005F2E23">
              <w:rPr>
                <w:rFonts w:eastAsia="仿宋"/>
                <w:sz w:val="20"/>
                <w:szCs w:val="20"/>
              </w:rPr>
              <w:t>)</w:t>
            </w:r>
          </w:p>
          <w:p w:rsidR="00F35E15" w:rsidRPr="005F2E23" w:rsidRDefault="00F35E15" w:rsidP="00BC6CF4">
            <w:pPr>
              <w:rPr>
                <w:rFonts w:eastAsia="仿宋_GB2312"/>
                <w:sz w:val="28"/>
                <w:szCs w:val="28"/>
              </w:rPr>
            </w:pPr>
          </w:p>
        </w:tc>
      </w:tr>
      <w:tr w:rsidR="004674E6" w:rsidRPr="005F2E23" w:rsidTr="008D3784">
        <w:trPr>
          <w:trHeight w:val="771"/>
          <w:jc w:val="center"/>
        </w:trPr>
        <w:tc>
          <w:tcPr>
            <w:tcW w:w="9501" w:type="dxa"/>
            <w:shd w:val="clear" w:color="auto" w:fill="auto"/>
            <w:vAlign w:val="center"/>
          </w:tcPr>
          <w:p w:rsidR="004674E6" w:rsidRPr="005F2E23" w:rsidRDefault="00F35E15" w:rsidP="00BC6CF4">
            <w:pPr>
              <w:rPr>
                <w:rFonts w:eastAsia="仿宋_GB2312"/>
                <w:sz w:val="28"/>
                <w:szCs w:val="28"/>
              </w:rPr>
            </w:pPr>
            <w:r w:rsidRPr="005F2E23">
              <w:rPr>
                <w:rFonts w:eastAsia="仿宋_GB2312"/>
                <w:sz w:val="28"/>
                <w:szCs w:val="28"/>
              </w:rPr>
              <w:t>发表其他论文情况</w:t>
            </w:r>
          </w:p>
        </w:tc>
      </w:tr>
      <w:tr w:rsidR="001A1A50" w:rsidRPr="005F2E23" w:rsidTr="008D3784">
        <w:trPr>
          <w:trHeight w:val="3240"/>
          <w:jc w:val="center"/>
        </w:trPr>
        <w:tc>
          <w:tcPr>
            <w:tcW w:w="9501" w:type="dxa"/>
            <w:shd w:val="clear" w:color="auto" w:fill="auto"/>
            <w:vAlign w:val="center"/>
          </w:tcPr>
          <w:p w:rsidR="00F35E15" w:rsidRPr="005F2E23" w:rsidRDefault="00F35E15" w:rsidP="00F35E15">
            <w:pPr>
              <w:jc w:val="left"/>
              <w:rPr>
                <w:rFonts w:eastAsia="仿宋_GB2312"/>
                <w:i/>
                <w:color w:val="404040" w:themeColor="text1" w:themeTint="BF"/>
                <w:sz w:val="24"/>
              </w:rPr>
            </w:pPr>
            <w:r w:rsidRPr="005F2E23">
              <w:rPr>
                <w:rFonts w:eastAsia="仿宋_GB2312"/>
                <w:i/>
                <w:color w:val="404040" w:themeColor="text1" w:themeTint="BF"/>
                <w:sz w:val="24"/>
              </w:rPr>
              <w:lastRenderedPageBreak/>
              <w:t>请按照作者；论文题目；刊物名称；</w:t>
            </w:r>
            <w:r w:rsidR="004D56CA" w:rsidRPr="005F2E23">
              <w:rPr>
                <w:rFonts w:eastAsia="仿宋_GB2312"/>
                <w:i/>
                <w:color w:val="404040" w:themeColor="text1" w:themeTint="BF"/>
                <w:sz w:val="24"/>
              </w:rPr>
              <w:t>发表日期；刊物类别</w:t>
            </w:r>
            <w:r w:rsidRPr="005F2E23">
              <w:rPr>
                <w:rFonts w:eastAsia="仿宋_GB2312"/>
                <w:i/>
                <w:color w:val="404040" w:themeColor="text1" w:themeTint="BF"/>
                <w:sz w:val="24"/>
              </w:rPr>
              <w:t>顺序填写</w:t>
            </w:r>
          </w:p>
          <w:p w:rsidR="001A1A50" w:rsidRPr="005F2E23" w:rsidRDefault="001A1A50" w:rsidP="00F35E15">
            <w:pPr>
              <w:jc w:val="left"/>
              <w:rPr>
                <w:rFonts w:eastAsia="仿宋_GB2312"/>
                <w:color w:val="404040" w:themeColor="text1" w:themeTint="BF"/>
                <w:sz w:val="28"/>
                <w:szCs w:val="28"/>
                <w:highlight w:val="lightGray"/>
              </w:rPr>
            </w:pPr>
          </w:p>
          <w:p w:rsidR="001A1A50" w:rsidRPr="005F2E23" w:rsidRDefault="001A1A50" w:rsidP="00F35E15">
            <w:pPr>
              <w:jc w:val="left"/>
              <w:rPr>
                <w:rFonts w:eastAsia="仿宋"/>
                <w:sz w:val="20"/>
                <w:szCs w:val="20"/>
              </w:rPr>
            </w:pPr>
          </w:p>
          <w:p w:rsidR="001A1A50" w:rsidRPr="005F2E23" w:rsidRDefault="008B064A" w:rsidP="00F35E15">
            <w:pPr>
              <w:jc w:val="left"/>
              <w:rPr>
                <w:rFonts w:eastAsia="仿宋"/>
                <w:sz w:val="20"/>
                <w:szCs w:val="20"/>
              </w:rPr>
            </w:pPr>
            <w:r w:rsidRPr="005F2E23">
              <w:rPr>
                <w:rFonts w:eastAsia="仿宋"/>
                <w:sz w:val="20"/>
                <w:szCs w:val="20"/>
              </w:rPr>
              <w:t>唐康，杨若林</w:t>
            </w:r>
            <w:r w:rsidRPr="005F2E23">
              <w:rPr>
                <w:rFonts w:eastAsia="仿宋"/>
                <w:sz w:val="20"/>
                <w:szCs w:val="20"/>
              </w:rPr>
              <w:t xml:space="preserve">. </w:t>
            </w:r>
            <w:r w:rsidRPr="005F2E23">
              <w:rPr>
                <w:rFonts w:eastAsia="仿宋"/>
                <w:sz w:val="20"/>
                <w:szCs w:val="20"/>
              </w:rPr>
              <w:t>大豆蛋白编码基因起源与进化</w:t>
            </w:r>
            <w:r w:rsidRPr="005F2E23">
              <w:rPr>
                <w:rFonts w:eastAsia="仿宋"/>
                <w:sz w:val="20"/>
                <w:szCs w:val="20"/>
              </w:rPr>
              <w:t xml:space="preserve">. </w:t>
            </w:r>
            <w:r w:rsidRPr="005F2E23">
              <w:rPr>
                <w:rFonts w:eastAsia="仿宋"/>
                <w:sz w:val="20"/>
                <w:szCs w:val="20"/>
              </w:rPr>
              <w:t>植物学报</w:t>
            </w:r>
            <w:r w:rsidRPr="005F2E23">
              <w:rPr>
                <w:rFonts w:eastAsia="仿宋"/>
                <w:sz w:val="20"/>
                <w:szCs w:val="20"/>
              </w:rPr>
              <w:t xml:space="preserve">. 2019.3. </w:t>
            </w:r>
            <w:r w:rsidRPr="005F2E23">
              <w:rPr>
                <w:rFonts w:eastAsia="仿宋"/>
                <w:sz w:val="20"/>
                <w:szCs w:val="20"/>
              </w:rPr>
              <w:t>中文核心</w:t>
            </w:r>
          </w:p>
          <w:p w:rsidR="001A1A50" w:rsidRPr="005F2E23" w:rsidRDefault="008B064A" w:rsidP="004D2D82">
            <w:pPr>
              <w:jc w:val="left"/>
              <w:rPr>
                <w:rFonts w:eastAsia="仿宋"/>
                <w:sz w:val="20"/>
                <w:szCs w:val="20"/>
              </w:rPr>
            </w:pPr>
            <w:r w:rsidRPr="005F2E23">
              <w:rPr>
                <w:rFonts w:eastAsia="仿宋"/>
                <w:sz w:val="20"/>
                <w:szCs w:val="20"/>
              </w:rPr>
              <w:t>孟玉，杨若林</w:t>
            </w:r>
            <w:r w:rsidRPr="005F2E23">
              <w:rPr>
                <w:rFonts w:eastAsia="仿宋"/>
                <w:sz w:val="20"/>
                <w:szCs w:val="20"/>
              </w:rPr>
              <w:t xml:space="preserve">. </w:t>
            </w:r>
            <w:r w:rsidRPr="005F2E23">
              <w:rPr>
                <w:rFonts w:eastAsia="仿宋"/>
                <w:sz w:val="20"/>
                <w:szCs w:val="20"/>
              </w:rPr>
              <w:t>基于基因家族大小的比较研究脊椎动物的适应性进化</w:t>
            </w:r>
            <w:r w:rsidRPr="005F2E23">
              <w:rPr>
                <w:rFonts w:eastAsia="仿宋"/>
                <w:sz w:val="20"/>
                <w:szCs w:val="20"/>
              </w:rPr>
              <w:t xml:space="preserve">. </w:t>
            </w:r>
            <w:r w:rsidRPr="005F2E23">
              <w:rPr>
                <w:rFonts w:eastAsia="仿宋"/>
                <w:sz w:val="20"/>
                <w:szCs w:val="20"/>
              </w:rPr>
              <w:t>遗传</w:t>
            </w:r>
            <w:r w:rsidRPr="005F2E23">
              <w:rPr>
                <w:rFonts w:eastAsia="仿宋"/>
                <w:sz w:val="20"/>
                <w:szCs w:val="20"/>
              </w:rPr>
              <w:t xml:space="preserve">. 2019. 2. </w:t>
            </w:r>
            <w:r w:rsidRPr="005F2E23">
              <w:rPr>
                <w:rFonts w:eastAsia="仿宋"/>
                <w:sz w:val="20"/>
                <w:szCs w:val="20"/>
              </w:rPr>
              <w:t>中文核心</w:t>
            </w:r>
          </w:p>
        </w:tc>
      </w:tr>
    </w:tbl>
    <w:p w:rsidR="00EB0C73" w:rsidRPr="005F2E23" w:rsidRDefault="00EB0C73">
      <w:pPr>
        <w:rPr>
          <w:rFonts w:eastAsia="仿宋_GB2312"/>
          <w:sz w:val="28"/>
          <w:szCs w:val="28"/>
        </w:rPr>
      </w:pPr>
    </w:p>
    <w:p w:rsidR="007A271A" w:rsidRPr="005F2E23" w:rsidRDefault="00B63EF6" w:rsidP="007A271A">
      <w:pPr>
        <w:rPr>
          <w:rFonts w:eastAsia="仿宋_GB2312"/>
          <w:sz w:val="28"/>
          <w:szCs w:val="28"/>
        </w:rPr>
      </w:pPr>
      <w:r w:rsidRPr="005F2E23">
        <w:rPr>
          <w:rFonts w:eastAsia="仿宋_GB2312"/>
          <w:sz w:val="28"/>
          <w:szCs w:val="28"/>
        </w:rPr>
        <w:t>七</w:t>
      </w:r>
      <w:r w:rsidR="007A271A" w:rsidRPr="005F2E23">
        <w:rPr>
          <w:rFonts w:eastAsia="仿宋_GB2312"/>
          <w:sz w:val="28"/>
          <w:szCs w:val="28"/>
        </w:rPr>
        <w:t>、新获省部级以上奖励情况</w:t>
      </w:r>
    </w:p>
    <w:tbl>
      <w:tblPr>
        <w:tblW w:w="9555" w:type="dxa"/>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55"/>
      </w:tblGrid>
      <w:tr w:rsidR="007A271A" w:rsidRPr="005F2E23" w:rsidTr="00BC6CF4">
        <w:trPr>
          <w:trHeight w:val="2180"/>
        </w:trPr>
        <w:tc>
          <w:tcPr>
            <w:tcW w:w="9555" w:type="dxa"/>
            <w:tcBorders>
              <w:top w:val="single" w:sz="6" w:space="0" w:color="auto"/>
            </w:tcBorders>
          </w:tcPr>
          <w:p w:rsidR="00A53B57" w:rsidRPr="005F2E23" w:rsidRDefault="00195986" w:rsidP="00CE4099">
            <w:pPr>
              <w:jc w:val="left"/>
              <w:rPr>
                <w:rFonts w:eastAsia="仿宋"/>
                <w:sz w:val="20"/>
                <w:szCs w:val="20"/>
              </w:rPr>
            </w:pPr>
            <w:r w:rsidRPr="005F2E23">
              <w:rPr>
                <w:rFonts w:eastAsia="仿宋"/>
                <w:sz w:val="20"/>
                <w:szCs w:val="20"/>
              </w:rPr>
              <w:t>无</w:t>
            </w:r>
          </w:p>
          <w:p w:rsidR="00A53B57" w:rsidRPr="005F2E23" w:rsidRDefault="00A53B57" w:rsidP="006F729B">
            <w:pPr>
              <w:spacing w:line="440" w:lineRule="exact"/>
              <w:rPr>
                <w:rFonts w:eastAsia="仿宋_GB2312"/>
                <w:kern w:val="0"/>
                <w:sz w:val="28"/>
                <w:szCs w:val="28"/>
              </w:rPr>
            </w:pPr>
          </w:p>
        </w:tc>
      </w:tr>
    </w:tbl>
    <w:p w:rsidR="00E55279" w:rsidRPr="005F2E23" w:rsidRDefault="00B63EF6" w:rsidP="00E55279">
      <w:pPr>
        <w:rPr>
          <w:rFonts w:eastAsia="仿宋_GB2312"/>
          <w:sz w:val="28"/>
          <w:szCs w:val="28"/>
        </w:rPr>
      </w:pPr>
      <w:r w:rsidRPr="005F2E23">
        <w:rPr>
          <w:rFonts w:eastAsia="仿宋_GB2312"/>
          <w:sz w:val="28"/>
          <w:szCs w:val="28"/>
        </w:rPr>
        <w:t>八</w:t>
      </w:r>
      <w:r w:rsidR="00E55279" w:rsidRPr="005F2E23">
        <w:rPr>
          <w:rFonts w:eastAsia="仿宋_GB2312"/>
          <w:sz w:val="28"/>
          <w:szCs w:val="28"/>
        </w:rPr>
        <w:t>、申请及获批专利情况</w:t>
      </w:r>
    </w:p>
    <w:tbl>
      <w:tblPr>
        <w:tblW w:w="9555" w:type="dxa"/>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55"/>
      </w:tblGrid>
      <w:tr w:rsidR="00E55279" w:rsidRPr="005F2E23" w:rsidTr="008A176A">
        <w:trPr>
          <w:trHeight w:val="2180"/>
        </w:trPr>
        <w:tc>
          <w:tcPr>
            <w:tcW w:w="9555" w:type="dxa"/>
            <w:tcBorders>
              <w:top w:val="single" w:sz="6" w:space="0" w:color="auto"/>
            </w:tcBorders>
          </w:tcPr>
          <w:p w:rsidR="00E55279" w:rsidRPr="005F2E23" w:rsidRDefault="00195986" w:rsidP="00CE4099">
            <w:pPr>
              <w:jc w:val="left"/>
              <w:rPr>
                <w:rFonts w:eastAsia="仿宋"/>
                <w:sz w:val="20"/>
                <w:szCs w:val="20"/>
              </w:rPr>
            </w:pPr>
            <w:r w:rsidRPr="005F2E23">
              <w:rPr>
                <w:rFonts w:eastAsia="仿宋"/>
                <w:sz w:val="20"/>
                <w:szCs w:val="20"/>
              </w:rPr>
              <w:t>无</w:t>
            </w:r>
          </w:p>
          <w:p w:rsidR="00DB1B12" w:rsidRPr="005F2E23" w:rsidRDefault="00DB1B12" w:rsidP="008A176A">
            <w:pPr>
              <w:spacing w:line="440" w:lineRule="exact"/>
              <w:rPr>
                <w:rFonts w:eastAsia="仿宋_GB2312"/>
                <w:kern w:val="0"/>
                <w:sz w:val="28"/>
                <w:szCs w:val="28"/>
              </w:rPr>
            </w:pPr>
          </w:p>
        </w:tc>
      </w:tr>
    </w:tbl>
    <w:p w:rsidR="007A271A" w:rsidRPr="005F2E23" w:rsidRDefault="00B63EF6" w:rsidP="007A271A">
      <w:pPr>
        <w:rPr>
          <w:rFonts w:eastAsia="仿宋_GB2312"/>
          <w:sz w:val="28"/>
          <w:szCs w:val="28"/>
        </w:rPr>
      </w:pPr>
      <w:r w:rsidRPr="005F2E23">
        <w:rPr>
          <w:rFonts w:eastAsia="仿宋_GB2312"/>
          <w:sz w:val="28"/>
          <w:szCs w:val="28"/>
        </w:rPr>
        <w:t>九</w:t>
      </w:r>
      <w:r w:rsidR="007A271A" w:rsidRPr="005F2E23">
        <w:rPr>
          <w:rFonts w:eastAsia="仿宋_GB2312"/>
          <w:sz w:val="28"/>
          <w:szCs w:val="28"/>
        </w:rPr>
        <w:t>、</w:t>
      </w:r>
      <w:r w:rsidR="00D62CFE" w:rsidRPr="005F2E23">
        <w:rPr>
          <w:rFonts w:eastAsia="仿宋_GB2312"/>
          <w:sz w:val="28"/>
          <w:szCs w:val="28"/>
        </w:rPr>
        <w:t>承担教学任务情况</w:t>
      </w:r>
    </w:p>
    <w:tbl>
      <w:tblPr>
        <w:tblW w:w="95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40"/>
      </w:tblGrid>
      <w:tr w:rsidR="007A271A" w:rsidRPr="005F2E23" w:rsidTr="00BC6CF4">
        <w:trPr>
          <w:trHeight w:val="2530"/>
        </w:trPr>
        <w:tc>
          <w:tcPr>
            <w:tcW w:w="9540" w:type="dxa"/>
            <w:vAlign w:val="center"/>
          </w:tcPr>
          <w:p w:rsidR="00D62CFE" w:rsidRPr="005F2E23" w:rsidRDefault="00D62CFE" w:rsidP="005B1346">
            <w:pPr>
              <w:jc w:val="left"/>
              <w:rPr>
                <w:rFonts w:eastAsia="仿宋_GB2312"/>
                <w:sz w:val="28"/>
                <w:szCs w:val="28"/>
              </w:rPr>
            </w:pPr>
            <w:r w:rsidRPr="005F2E23">
              <w:rPr>
                <w:rFonts w:eastAsia="仿宋_GB2312"/>
                <w:sz w:val="28"/>
                <w:szCs w:val="28"/>
              </w:rPr>
              <w:t>1.</w:t>
            </w:r>
            <w:r w:rsidRPr="005F2E23">
              <w:rPr>
                <w:rFonts w:eastAsia="仿宋_GB2312"/>
                <w:sz w:val="28"/>
                <w:szCs w:val="28"/>
              </w:rPr>
              <w:t>为本科生、研究生讲授课程、学术报告等情况</w:t>
            </w:r>
          </w:p>
          <w:p w:rsidR="007A271A" w:rsidRPr="005F2E23" w:rsidRDefault="005B1346" w:rsidP="005B1346">
            <w:pPr>
              <w:jc w:val="left"/>
              <w:rPr>
                <w:rFonts w:eastAsia="仿宋_GB2312"/>
                <w:i/>
                <w:color w:val="404040" w:themeColor="text1" w:themeTint="BF"/>
                <w:sz w:val="24"/>
              </w:rPr>
            </w:pPr>
            <w:r w:rsidRPr="005F2E23">
              <w:rPr>
                <w:rFonts w:eastAsia="仿宋_GB2312"/>
                <w:i/>
                <w:color w:val="404040" w:themeColor="text1" w:themeTint="BF"/>
                <w:sz w:val="24"/>
              </w:rPr>
              <w:t>请按照授课门类；授课时数；授课对象（本科生、研究生）顺序填写</w:t>
            </w:r>
          </w:p>
          <w:p w:rsidR="005B1346" w:rsidRPr="005F2E23" w:rsidRDefault="00195986" w:rsidP="005B1346">
            <w:pPr>
              <w:jc w:val="left"/>
              <w:rPr>
                <w:rFonts w:eastAsia="仿宋"/>
                <w:sz w:val="20"/>
                <w:szCs w:val="20"/>
              </w:rPr>
            </w:pPr>
            <w:r w:rsidRPr="005F2E23">
              <w:rPr>
                <w:rFonts w:eastAsia="仿宋"/>
                <w:sz w:val="20"/>
                <w:szCs w:val="20"/>
              </w:rPr>
              <w:t>遗传学，</w:t>
            </w:r>
            <w:r w:rsidRPr="005F2E23">
              <w:rPr>
                <w:rFonts w:eastAsia="仿宋"/>
                <w:sz w:val="20"/>
                <w:szCs w:val="20"/>
              </w:rPr>
              <w:t>56</w:t>
            </w:r>
            <w:r w:rsidRPr="005F2E23">
              <w:rPr>
                <w:rFonts w:eastAsia="仿宋"/>
                <w:sz w:val="20"/>
                <w:szCs w:val="20"/>
              </w:rPr>
              <w:t>，</w:t>
            </w:r>
            <w:r w:rsidRPr="005F2E23">
              <w:rPr>
                <w:rFonts w:eastAsia="仿宋"/>
                <w:sz w:val="20"/>
                <w:szCs w:val="20"/>
              </w:rPr>
              <w:t xml:space="preserve"> </w:t>
            </w:r>
            <w:r w:rsidRPr="005F2E23">
              <w:rPr>
                <w:rFonts w:eastAsia="仿宋"/>
                <w:sz w:val="20"/>
                <w:szCs w:val="20"/>
              </w:rPr>
              <w:t>本科生</w:t>
            </w:r>
          </w:p>
          <w:p w:rsidR="00195986" w:rsidRPr="005F2E23" w:rsidRDefault="00195986" w:rsidP="005B1346">
            <w:pPr>
              <w:jc w:val="left"/>
              <w:rPr>
                <w:rFonts w:eastAsia="仿宋"/>
                <w:sz w:val="20"/>
                <w:szCs w:val="20"/>
              </w:rPr>
            </w:pPr>
            <w:r w:rsidRPr="005F2E23">
              <w:rPr>
                <w:rFonts w:eastAsia="仿宋"/>
                <w:sz w:val="20"/>
                <w:szCs w:val="20"/>
              </w:rPr>
              <w:t>新生研讨课，</w:t>
            </w:r>
            <w:r w:rsidRPr="005F2E23">
              <w:rPr>
                <w:rFonts w:eastAsia="仿宋"/>
                <w:sz w:val="20"/>
                <w:szCs w:val="20"/>
              </w:rPr>
              <w:t>20</w:t>
            </w:r>
            <w:r w:rsidRPr="005F2E23">
              <w:rPr>
                <w:rFonts w:eastAsia="仿宋"/>
                <w:sz w:val="20"/>
                <w:szCs w:val="20"/>
              </w:rPr>
              <w:t>，本科生</w:t>
            </w:r>
          </w:p>
          <w:p w:rsidR="00E14F3B" w:rsidRPr="005F2E23" w:rsidRDefault="00E14F3B" w:rsidP="005B1346">
            <w:pPr>
              <w:jc w:val="left"/>
              <w:rPr>
                <w:rFonts w:eastAsia="仿宋"/>
                <w:sz w:val="20"/>
                <w:szCs w:val="20"/>
              </w:rPr>
            </w:pPr>
            <w:r w:rsidRPr="005F2E23">
              <w:rPr>
                <w:rFonts w:eastAsia="仿宋"/>
                <w:sz w:val="20"/>
                <w:szCs w:val="20"/>
              </w:rPr>
              <w:t>2015</w:t>
            </w:r>
            <w:r w:rsidRPr="005F2E23">
              <w:rPr>
                <w:rFonts w:eastAsia="仿宋"/>
                <w:sz w:val="20"/>
                <w:szCs w:val="20"/>
              </w:rPr>
              <w:t>年博士生论坛做学术报告</w:t>
            </w:r>
          </w:p>
          <w:p w:rsidR="00E14F3B" w:rsidRPr="005F2E23" w:rsidRDefault="00E14F3B" w:rsidP="005B1346">
            <w:pPr>
              <w:jc w:val="left"/>
              <w:rPr>
                <w:rFonts w:eastAsia="仿宋"/>
                <w:sz w:val="20"/>
                <w:szCs w:val="20"/>
              </w:rPr>
            </w:pPr>
            <w:r w:rsidRPr="005F2E23">
              <w:rPr>
                <w:rFonts w:eastAsia="仿宋"/>
                <w:sz w:val="20"/>
                <w:szCs w:val="20"/>
              </w:rPr>
              <w:t>2017</w:t>
            </w:r>
            <w:r w:rsidRPr="005F2E23">
              <w:rPr>
                <w:rFonts w:eastAsia="仿宋"/>
                <w:sz w:val="20"/>
                <w:szCs w:val="20"/>
              </w:rPr>
              <w:t>年学生夏令营做学术报告</w:t>
            </w:r>
          </w:p>
          <w:p w:rsidR="005B1346" w:rsidRPr="005F2E23" w:rsidRDefault="005B1346" w:rsidP="005B1346">
            <w:pPr>
              <w:jc w:val="left"/>
              <w:rPr>
                <w:rFonts w:eastAsia="仿宋"/>
                <w:sz w:val="20"/>
                <w:szCs w:val="20"/>
              </w:rPr>
            </w:pPr>
          </w:p>
          <w:p w:rsidR="005B1346" w:rsidRPr="005F2E23" w:rsidRDefault="005B1346" w:rsidP="005B1346">
            <w:pPr>
              <w:jc w:val="left"/>
              <w:rPr>
                <w:rFonts w:eastAsia="仿宋_GB2312"/>
                <w:sz w:val="28"/>
                <w:szCs w:val="28"/>
              </w:rPr>
            </w:pPr>
          </w:p>
          <w:p w:rsidR="00D62CFE" w:rsidRPr="005F2E23" w:rsidRDefault="00D62CFE" w:rsidP="005B1346">
            <w:pPr>
              <w:jc w:val="left"/>
              <w:rPr>
                <w:rFonts w:eastAsia="仿宋_GB2312"/>
                <w:sz w:val="28"/>
                <w:szCs w:val="28"/>
              </w:rPr>
            </w:pPr>
            <w:r w:rsidRPr="005F2E23">
              <w:rPr>
                <w:rFonts w:eastAsia="仿宋_GB2312"/>
                <w:sz w:val="28"/>
                <w:szCs w:val="28"/>
              </w:rPr>
              <w:t>2.</w:t>
            </w:r>
            <w:r w:rsidRPr="005F2E23">
              <w:rPr>
                <w:rFonts w:eastAsia="仿宋_GB2312"/>
                <w:sz w:val="28"/>
                <w:szCs w:val="28"/>
              </w:rPr>
              <w:t>获批教改项目、发表教改论文情况</w:t>
            </w:r>
          </w:p>
          <w:p w:rsidR="005B1346" w:rsidRPr="001B0FC7" w:rsidRDefault="00886BB0" w:rsidP="005B1346">
            <w:pPr>
              <w:jc w:val="left"/>
              <w:rPr>
                <w:rFonts w:eastAsia="仿宋"/>
                <w:sz w:val="20"/>
                <w:szCs w:val="20"/>
              </w:rPr>
            </w:pPr>
            <w:r w:rsidRPr="005F2E23">
              <w:rPr>
                <w:rFonts w:eastAsia="仿宋"/>
                <w:sz w:val="20"/>
                <w:szCs w:val="20"/>
              </w:rPr>
              <w:t>无</w:t>
            </w:r>
          </w:p>
        </w:tc>
      </w:tr>
    </w:tbl>
    <w:p w:rsidR="00D62CFE" w:rsidRPr="005F2E23" w:rsidRDefault="00D62CFE" w:rsidP="00D62CFE">
      <w:pPr>
        <w:rPr>
          <w:rFonts w:eastAsia="仿宋_GB2312"/>
          <w:sz w:val="28"/>
          <w:szCs w:val="28"/>
        </w:rPr>
      </w:pPr>
      <w:r w:rsidRPr="005F2E23">
        <w:rPr>
          <w:rFonts w:eastAsia="仿宋_GB2312"/>
          <w:sz w:val="28"/>
          <w:szCs w:val="28"/>
        </w:rPr>
        <w:lastRenderedPageBreak/>
        <w:t>十、人才培养情况</w:t>
      </w:r>
    </w:p>
    <w:tbl>
      <w:tblPr>
        <w:tblW w:w="95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40"/>
      </w:tblGrid>
      <w:tr w:rsidR="00D62CFE" w:rsidRPr="005F2E23" w:rsidTr="008A176A">
        <w:trPr>
          <w:trHeight w:val="780"/>
        </w:trPr>
        <w:tc>
          <w:tcPr>
            <w:tcW w:w="9540" w:type="dxa"/>
          </w:tcPr>
          <w:p w:rsidR="00D62CFE" w:rsidRPr="005F2E23" w:rsidRDefault="00D62CFE" w:rsidP="00D62CFE">
            <w:pPr>
              <w:jc w:val="left"/>
              <w:rPr>
                <w:rFonts w:eastAsia="仿宋_GB2312"/>
                <w:i/>
                <w:color w:val="404040" w:themeColor="text1" w:themeTint="BF"/>
                <w:sz w:val="24"/>
              </w:rPr>
            </w:pPr>
            <w:r w:rsidRPr="005F2E23">
              <w:rPr>
                <w:rFonts w:eastAsia="仿宋_GB2312"/>
                <w:i/>
                <w:color w:val="404040" w:themeColor="text1" w:themeTint="BF"/>
                <w:sz w:val="24"/>
              </w:rPr>
              <w:t>招收指导研究生数量及学生发表论文、获奖情况</w:t>
            </w:r>
          </w:p>
          <w:p w:rsidR="00CE4099" w:rsidRPr="005F2E23" w:rsidRDefault="00CE4099" w:rsidP="00CE4099">
            <w:pPr>
              <w:jc w:val="left"/>
              <w:rPr>
                <w:rFonts w:eastAsia="仿宋"/>
                <w:sz w:val="20"/>
                <w:szCs w:val="20"/>
              </w:rPr>
            </w:pPr>
          </w:p>
          <w:p w:rsidR="00D62CFE" w:rsidRPr="005F2E23" w:rsidRDefault="000776C9" w:rsidP="00CE4099">
            <w:pPr>
              <w:jc w:val="left"/>
              <w:rPr>
                <w:rFonts w:eastAsia="仿宋"/>
                <w:sz w:val="20"/>
                <w:szCs w:val="20"/>
              </w:rPr>
            </w:pPr>
            <w:r w:rsidRPr="005F2E23">
              <w:rPr>
                <w:rFonts w:eastAsia="仿宋"/>
                <w:sz w:val="20"/>
                <w:szCs w:val="20"/>
              </w:rPr>
              <w:t>共招收</w:t>
            </w:r>
            <w:r w:rsidR="00CE61D0">
              <w:rPr>
                <w:rFonts w:eastAsia="仿宋"/>
                <w:sz w:val="20"/>
                <w:szCs w:val="20"/>
              </w:rPr>
              <w:t>6</w:t>
            </w:r>
            <w:r w:rsidR="00904562" w:rsidRPr="005F2E23">
              <w:rPr>
                <w:rFonts w:eastAsia="仿宋"/>
                <w:sz w:val="20"/>
                <w:szCs w:val="20"/>
              </w:rPr>
              <w:t>位博士生、</w:t>
            </w:r>
            <w:r w:rsidR="00B478E7">
              <w:rPr>
                <w:rFonts w:eastAsia="仿宋"/>
                <w:sz w:val="20"/>
                <w:szCs w:val="20"/>
              </w:rPr>
              <w:t>11</w:t>
            </w:r>
            <w:r w:rsidR="00904562" w:rsidRPr="005F2E23">
              <w:rPr>
                <w:rFonts w:eastAsia="仿宋"/>
                <w:sz w:val="20"/>
                <w:szCs w:val="20"/>
              </w:rPr>
              <w:t>位硕士生进行科研工作，已毕业学生为</w:t>
            </w:r>
            <w:r w:rsidR="00B478E7">
              <w:rPr>
                <w:rFonts w:eastAsia="仿宋"/>
                <w:sz w:val="20"/>
                <w:szCs w:val="20"/>
              </w:rPr>
              <w:t>7</w:t>
            </w:r>
            <w:r w:rsidR="00904562" w:rsidRPr="005F2E23">
              <w:rPr>
                <w:rFonts w:eastAsia="仿宋"/>
                <w:sz w:val="20"/>
                <w:szCs w:val="20"/>
              </w:rPr>
              <w:t>个</w:t>
            </w:r>
            <w:r w:rsidR="00B478E7">
              <w:rPr>
                <w:rFonts w:eastAsia="仿宋"/>
                <w:sz w:val="20"/>
                <w:szCs w:val="20"/>
              </w:rPr>
              <w:t>硕士，其中两位在生物信息学公司进行科研工作，</w:t>
            </w:r>
            <w:r w:rsidR="00B478E7">
              <w:rPr>
                <w:rFonts w:eastAsia="仿宋"/>
                <w:sz w:val="20"/>
                <w:szCs w:val="20"/>
              </w:rPr>
              <w:t>5</w:t>
            </w:r>
            <w:r w:rsidR="002C51F9" w:rsidRPr="005F2E23">
              <w:rPr>
                <w:rFonts w:eastAsia="仿宋"/>
                <w:sz w:val="20"/>
                <w:szCs w:val="20"/>
              </w:rPr>
              <w:t>位学生在中山大学（</w:t>
            </w:r>
            <w:r w:rsidR="00B478E7">
              <w:rPr>
                <w:rFonts w:eastAsia="仿宋"/>
                <w:sz w:val="20"/>
                <w:szCs w:val="20"/>
              </w:rPr>
              <w:t>3</w:t>
            </w:r>
            <w:r w:rsidR="002C51F9" w:rsidRPr="005F2E23">
              <w:rPr>
                <w:rFonts w:eastAsia="仿宋"/>
                <w:sz w:val="20"/>
                <w:szCs w:val="20"/>
              </w:rPr>
              <w:t>人）</w:t>
            </w:r>
            <w:r w:rsidR="00B478E7">
              <w:rPr>
                <w:rFonts w:eastAsia="仿宋"/>
                <w:sz w:val="20"/>
                <w:szCs w:val="20"/>
              </w:rPr>
              <w:t>，西北工业大学（</w:t>
            </w:r>
            <w:r w:rsidR="00B478E7">
              <w:rPr>
                <w:rFonts w:eastAsia="仿宋"/>
                <w:sz w:val="20"/>
                <w:szCs w:val="20"/>
              </w:rPr>
              <w:t>1</w:t>
            </w:r>
            <w:r w:rsidR="00B478E7">
              <w:rPr>
                <w:rFonts w:eastAsia="仿宋"/>
                <w:sz w:val="20"/>
                <w:szCs w:val="20"/>
              </w:rPr>
              <w:t>人）</w:t>
            </w:r>
            <w:r w:rsidR="002C51F9" w:rsidRPr="005F2E23">
              <w:rPr>
                <w:rFonts w:eastAsia="仿宋"/>
                <w:sz w:val="20"/>
                <w:szCs w:val="20"/>
              </w:rPr>
              <w:t>和西湖大学（</w:t>
            </w:r>
            <w:r w:rsidR="002C51F9" w:rsidRPr="005F2E23">
              <w:rPr>
                <w:rFonts w:eastAsia="仿宋"/>
                <w:sz w:val="20"/>
                <w:szCs w:val="20"/>
              </w:rPr>
              <w:t>1</w:t>
            </w:r>
            <w:r w:rsidR="002C51F9" w:rsidRPr="005F2E23">
              <w:rPr>
                <w:rFonts w:eastAsia="仿宋"/>
                <w:sz w:val="20"/>
                <w:szCs w:val="20"/>
              </w:rPr>
              <w:t>人）进行博士阶段学习。</w:t>
            </w:r>
            <w:r w:rsidR="00B478E7">
              <w:rPr>
                <w:rFonts w:eastAsia="仿宋"/>
                <w:sz w:val="20"/>
                <w:szCs w:val="20"/>
              </w:rPr>
              <w:t>去年</w:t>
            </w:r>
            <w:r w:rsidR="006D791B" w:rsidRPr="005F2E23">
              <w:rPr>
                <w:rFonts w:eastAsia="仿宋"/>
                <w:sz w:val="20"/>
                <w:szCs w:val="20"/>
              </w:rPr>
              <w:t>有一名博士毕业，</w:t>
            </w:r>
            <w:r w:rsidR="00B478E7">
              <w:rPr>
                <w:rFonts w:eastAsia="仿宋"/>
                <w:sz w:val="20"/>
                <w:szCs w:val="20"/>
              </w:rPr>
              <w:t>尽管拿到签证，</w:t>
            </w:r>
            <w:r w:rsidR="006D791B" w:rsidRPr="005F2E23">
              <w:rPr>
                <w:rFonts w:eastAsia="仿宋"/>
                <w:sz w:val="20"/>
                <w:szCs w:val="20"/>
              </w:rPr>
              <w:t>去</w:t>
            </w:r>
            <w:r w:rsidR="006D791B" w:rsidRPr="005F2E23">
              <w:rPr>
                <w:rFonts w:eastAsia="仿宋"/>
                <w:sz w:val="20"/>
                <w:szCs w:val="20"/>
              </w:rPr>
              <w:t>Duke</w:t>
            </w:r>
            <w:r w:rsidR="006D791B" w:rsidRPr="005F2E23">
              <w:rPr>
                <w:rFonts w:eastAsia="仿宋"/>
                <w:sz w:val="20"/>
                <w:szCs w:val="20"/>
              </w:rPr>
              <w:t>大学进行博士后工作。</w:t>
            </w:r>
            <w:r w:rsidR="00B478E7" w:rsidRPr="005F2E23">
              <w:rPr>
                <w:rFonts w:eastAsia="仿宋"/>
                <w:sz w:val="20"/>
                <w:szCs w:val="20"/>
              </w:rPr>
              <w:t>目前</w:t>
            </w:r>
            <w:r w:rsidR="00B478E7">
              <w:rPr>
                <w:rFonts w:eastAsia="仿宋"/>
                <w:sz w:val="20"/>
                <w:szCs w:val="20"/>
              </w:rPr>
              <w:t>在王二涛</w:t>
            </w:r>
            <w:r w:rsidR="00BC57FD">
              <w:rPr>
                <w:rFonts w:eastAsia="仿宋"/>
                <w:sz w:val="20"/>
                <w:szCs w:val="20"/>
              </w:rPr>
              <w:t>研究员</w:t>
            </w:r>
            <w:r w:rsidR="00B478E7">
              <w:rPr>
                <w:rFonts w:eastAsia="仿宋"/>
                <w:sz w:val="20"/>
                <w:szCs w:val="20"/>
              </w:rPr>
              <w:t>团队</w:t>
            </w:r>
            <w:r w:rsidR="00BC57FD">
              <w:rPr>
                <w:rFonts w:eastAsia="仿宋" w:hint="eastAsia"/>
                <w:sz w:val="20"/>
                <w:szCs w:val="20"/>
              </w:rPr>
              <w:t>进行研究。</w:t>
            </w:r>
            <w:r w:rsidR="00686ACE">
              <w:rPr>
                <w:rFonts w:eastAsia="仿宋" w:hint="eastAsia"/>
                <w:sz w:val="20"/>
                <w:szCs w:val="20"/>
              </w:rPr>
              <w:t>合作培养了三名硕士（目前分别在芬兰研究所，中山大学和兰州大学读博）。</w:t>
            </w:r>
          </w:p>
          <w:p w:rsidR="00D62CFE" w:rsidRPr="005F2E23" w:rsidRDefault="002C51F9" w:rsidP="00CE4099">
            <w:pPr>
              <w:jc w:val="left"/>
              <w:rPr>
                <w:rFonts w:eastAsia="仿宋"/>
                <w:sz w:val="20"/>
                <w:szCs w:val="20"/>
              </w:rPr>
            </w:pPr>
            <w:r w:rsidRPr="005F2E23">
              <w:rPr>
                <w:rFonts w:eastAsia="仿宋"/>
                <w:sz w:val="20"/>
                <w:szCs w:val="20"/>
              </w:rPr>
              <w:t>目前学生们</w:t>
            </w:r>
            <w:r w:rsidR="00904562" w:rsidRPr="005F2E23">
              <w:rPr>
                <w:rFonts w:eastAsia="仿宋"/>
                <w:sz w:val="20"/>
                <w:szCs w:val="20"/>
              </w:rPr>
              <w:t>在</w:t>
            </w:r>
            <w:r w:rsidR="00BC57FD">
              <w:rPr>
                <w:rFonts w:eastAsia="仿宋"/>
                <w:sz w:val="20"/>
                <w:szCs w:val="20"/>
              </w:rPr>
              <w:t>MBE (SCI</w:t>
            </w:r>
            <w:r w:rsidR="00BC57FD">
              <w:rPr>
                <w:rFonts w:eastAsia="仿宋"/>
                <w:sz w:val="20"/>
                <w:szCs w:val="20"/>
              </w:rPr>
              <w:t>一区</w:t>
            </w:r>
            <w:r w:rsidR="00BC57FD">
              <w:rPr>
                <w:rFonts w:eastAsia="仿宋" w:hint="eastAsia"/>
                <w:sz w:val="20"/>
                <w:szCs w:val="20"/>
              </w:rPr>
              <w:t>)</w:t>
            </w:r>
            <w:r w:rsidR="00BC57FD">
              <w:rPr>
                <w:rFonts w:eastAsia="仿宋" w:hint="eastAsia"/>
                <w:sz w:val="20"/>
                <w:szCs w:val="20"/>
              </w:rPr>
              <w:t>，</w:t>
            </w:r>
            <w:r w:rsidR="00BC57FD">
              <w:rPr>
                <w:rFonts w:eastAsia="仿宋"/>
                <w:sz w:val="20"/>
                <w:szCs w:val="20"/>
              </w:rPr>
              <w:t>MBC Genomics (SCI</w:t>
            </w:r>
            <w:r w:rsidR="00BC57FD">
              <w:rPr>
                <w:rFonts w:eastAsia="仿宋"/>
                <w:sz w:val="20"/>
                <w:szCs w:val="20"/>
              </w:rPr>
              <w:t>二区</w:t>
            </w:r>
            <w:r w:rsidR="00BC57FD">
              <w:rPr>
                <w:rFonts w:eastAsia="仿宋" w:hint="eastAsia"/>
                <w:sz w:val="20"/>
                <w:szCs w:val="20"/>
              </w:rPr>
              <w:t>)</w:t>
            </w:r>
            <w:r w:rsidR="00BC57FD">
              <w:rPr>
                <w:rFonts w:eastAsia="仿宋" w:hint="eastAsia"/>
                <w:sz w:val="20"/>
                <w:szCs w:val="20"/>
              </w:rPr>
              <w:t>，</w:t>
            </w:r>
            <w:r w:rsidR="00904562" w:rsidRPr="005F2E23">
              <w:rPr>
                <w:rFonts w:eastAsia="仿宋"/>
                <w:sz w:val="20"/>
                <w:szCs w:val="20"/>
              </w:rPr>
              <w:t>Plant Cell Physiol</w:t>
            </w:r>
            <w:r w:rsidR="00A8379A" w:rsidRPr="005F2E23">
              <w:rPr>
                <w:rFonts w:eastAsia="仿宋"/>
                <w:sz w:val="20"/>
                <w:szCs w:val="20"/>
              </w:rPr>
              <w:t>o</w:t>
            </w:r>
            <w:r w:rsidR="00904562" w:rsidRPr="005F2E23">
              <w:rPr>
                <w:rFonts w:eastAsia="仿宋"/>
                <w:sz w:val="20"/>
                <w:szCs w:val="20"/>
              </w:rPr>
              <w:t>gy</w:t>
            </w:r>
            <w:r w:rsidR="00904562" w:rsidRPr="005F2E23">
              <w:rPr>
                <w:rFonts w:eastAsia="仿宋"/>
                <w:sz w:val="20"/>
                <w:szCs w:val="20"/>
              </w:rPr>
              <w:t>（</w:t>
            </w:r>
            <w:r w:rsidR="00904562" w:rsidRPr="005F2E23">
              <w:rPr>
                <w:rFonts w:eastAsia="仿宋"/>
                <w:sz w:val="20"/>
                <w:szCs w:val="20"/>
              </w:rPr>
              <w:t>SCI</w:t>
            </w:r>
            <w:r w:rsidR="00904562" w:rsidRPr="005F2E23">
              <w:rPr>
                <w:rFonts w:eastAsia="仿宋"/>
                <w:sz w:val="20"/>
                <w:szCs w:val="20"/>
              </w:rPr>
              <w:t>二区），中文核心期刊《植物学报》和《遗传学报》</w:t>
            </w:r>
            <w:r w:rsidR="00BC57FD">
              <w:rPr>
                <w:rFonts w:eastAsia="仿宋"/>
                <w:sz w:val="20"/>
                <w:szCs w:val="20"/>
              </w:rPr>
              <w:t>等</w:t>
            </w:r>
            <w:r w:rsidR="00904562" w:rsidRPr="005F2E23">
              <w:rPr>
                <w:rFonts w:eastAsia="仿宋"/>
                <w:sz w:val="20"/>
                <w:szCs w:val="20"/>
              </w:rPr>
              <w:t>发表研究</w:t>
            </w:r>
            <w:r w:rsidR="000C458A">
              <w:rPr>
                <w:rFonts w:eastAsia="仿宋"/>
                <w:sz w:val="20"/>
                <w:szCs w:val="20"/>
              </w:rPr>
              <w:t>论文。一篇论文在</w:t>
            </w:r>
            <w:r w:rsidR="000C458A">
              <w:rPr>
                <w:rFonts w:eastAsia="仿宋"/>
                <w:sz w:val="20"/>
                <w:szCs w:val="20"/>
              </w:rPr>
              <w:t>MBE</w:t>
            </w:r>
            <w:r w:rsidR="000C458A">
              <w:rPr>
                <w:rFonts w:eastAsia="仿宋"/>
                <w:sz w:val="20"/>
                <w:szCs w:val="20"/>
              </w:rPr>
              <w:t>（</w:t>
            </w:r>
            <w:r w:rsidR="000C458A">
              <w:rPr>
                <w:rFonts w:eastAsia="仿宋"/>
                <w:sz w:val="20"/>
                <w:szCs w:val="20"/>
              </w:rPr>
              <w:t>SCI</w:t>
            </w:r>
            <w:r w:rsidR="000C458A">
              <w:rPr>
                <w:rFonts w:eastAsia="仿宋"/>
                <w:sz w:val="20"/>
                <w:szCs w:val="20"/>
              </w:rPr>
              <w:t>一区）评审，其他</w:t>
            </w:r>
            <w:r w:rsidR="00A96F17" w:rsidRPr="005F2E23">
              <w:rPr>
                <w:rFonts w:eastAsia="仿宋"/>
                <w:sz w:val="20"/>
                <w:szCs w:val="20"/>
              </w:rPr>
              <w:t>未发表的研究</w:t>
            </w:r>
            <w:r w:rsidR="000C458A">
              <w:rPr>
                <w:rFonts w:eastAsia="仿宋"/>
                <w:sz w:val="20"/>
                <w:szCs w:val="20"/>
              </w:rPr>
              <w:t>论文</w:t>
            </w:r>
            <w:r w:rsidR="00A96F17" w:rsidRPr="005F2E23">
              <w:rPr>
                <w:rFonts w:eastAsia="仿宋"/>
                <w:sz w:val="20"/>
                <w:szCs w:val="20"/>
              </w:rPr>
              <w:t>，</w:t>
            </w:r>
            <w:r w:rsidRPr="005F2E23">
              <w:rPr>
                <w:rFonts w:eastAsia="仿宋"/>
                <w:sz w:val="20"/>
                <w:szCs w:val="20"/>
              </w:rPr>
              <w:t>后续将</w:t>
            </w:r>
            <w:r w:rsidR="000C458A">
              <w:rPr>
                <w:rFonts w:eastAsia="仿宋"/>
                <w:sz w:val="20"/>
                <w:szCs w:val="20"/>
              </w:rPr>
              <w:t>至少投稿到</w:t>
            </w:r>
            <w:r w:rsidR="000C458A">
              <w:rPr>
                <w:rFonts w:eastAsia="仿宋"/>
                <w:sz w:val="20"/>
                <w:szCs w:val="20"/>
              </w:rPr>
              <w:t>SCI</w:t>
            </w:r>
            <w:r w:rsidR="000C458A">
              <w:rPr>
                <w:rFonts w:eastAsia="仿宋"/>
                <w:sz w:val="20"/>
                <w:szCs w:val="20"/>
              </w:rPr>
              <w:t>二区及以上的期刊进行评审</w:t>
            </w:r>
            <w:r w:rsidRPr="005F2E23">
              <w:rPr>
                <w:rFonts w:eastAsia="仿宋"/>
                <w:sz w:val="20"/>
                <w:szCs w:val="20"/>
              </w:rPr>
              <w:t>。</w:t>
            </w:r>
          </w:p>
          <w:p w:rsidR="00885BC5" w:rsidRPr="005F2E23" w:rsidRDefault="00885BC5" w:rsidP="00CE4099">
            <w:pPr>
              <w:jc w:val="left"/>
              <w:rPr>
                <w:rFonts w:eastAsia="仿宋"/>
                <w:sz w:val="20"/>
                <w:szCs w:val="20"/>
              </w:rPr>
            </w:pPr>
          </w:p>
          <w:p w:rsidR="00CE4099" w:rsidRPr="005F2E23" w:rsidRDefault="00885BC5" w:rsidP="00CE4099">
            <w:pPr>
              <w:jc w:val="left"/>
              <w:rPr>
                <w:rFonts w:eastAsia="仿宋_GB2312"/>
                <w:i/>
                <w:color w:val="404040" w:themeColor="text1" w:themeTint="BF"/>
                <w:sz w:val="24"/>
              </w:rPr>
            </w:pPr>
            <w:r w:rsidRPr="005F2E23">
              <w:rPr>
                <w:rFonts w:eastAsia="仿宋_GB2312"/>
                <w:i/>
                <w:color w:val="404040" w:themeColor="text1" w:themeTint="BF"/>
                <w:sz w:val="24"/>
              </w:rPr>
              <w:t>本科生指导情况</w:t>
            </w:r>
          </w:p>
          <w:p w:rsidR="00885BC5" w:rsidRPr="005F2E23" w:rsidRDefault="00885BC5" w:rsidP="00CE4099">
            <w:pPr>
              <w:jc w:val="left"/>
              <w:rPr>
                <w:rFonts w:eastAsia="仿宋_GB2312"/>
                <w:i/>
                <w:color w:val="404040" w:themeColor="text1" w:themeTint="BF"/>
                <w:sz w:val="24"/>
              </w:rPr>
            </w:pPr>
          </w:p>
          <w:p w:rsidR="00D62CFE" w:rsidRPr="005F2E23" w:rsidRDefault="00CE4099" w:rsidP="008D7C01">
            <w:pPr>
              <w:jc w:val="left"/>
              <w:rPr>
                <w:rFonts w:eastAsia="仿宋_GB2312" w:hint="eastAsia"/>
                <w:sz w:val="28"/>
                <w:szCs w:val="28"/>
              </w:rPr>
            </w:pPr>
            <w:r w:rsidRPr="005F2E23">
              <w:rPr>
                <w:rFonts w:eastAsia="仿宋"/>
                <w:sz w:val="20"/>
                <w:szCs w:val="20"/>
              </w:rPr>
              <w:t>实验室共接受二十多位本科生在实验室进行科研训练，实施与研究生相同的培养模式和条件，例如安排</w:t>
            </w:r>
            <w:r w:rsidR="006256E8" w:rsidRPr="005F2E23">
              <w:rPr>
                <w:rFonts w:eastAsia="仿宋"/>
                <w:sz w:val="20"/>
                <w:szCs w:val="20"/>
              </w:rPr>
              <w:t>独立</w:t>
            </w:r>
            <w:r w:rsidRPr="005F2E23">
              <w:rPr>
                <w:rFonts w:eastAsia="仿宋"/>
                <w:sz w:val="20"/>
                <w:szCs w:val="20"/>
              </w:rPr>
              <w:t>工作位，按时进行组会，且要求本科生与研究生一样进行文献分享和讨论。在实验室至少经历两年以上科研训练的同学是</w:t>
            </w:r>
            <w:r w:rsidR="008D2FC4" w:rsidRPr="005F2E23">
              <w:rPr>
                <w:rFonts w:eastAsia="仿宋"/>
                <w:sz w:val="20"/>
                <w:szCs w:val="20"/>
              </w:rPr>
              <w:t>田常青（</w:t>
            </w:r>
            <w:r w:rsidR="00496531" w:rsidRPr="005F2E23">
              <w:rPr>
                <w:rFonts w:eastAsia="仿宋"/>
                <w:sz w:val="20"/>
                <w:szCs w:val="20"/>
              </w:rPr>
              <w:t>现在</w:t>
            </w:r>
            <w:r w:rsidR="008D2FC4" w:rsidRPr="005F2E23">
              <w:rPr>
                <w:rFonts w:eastAsia="仿宋"/>
                <w:sz w:val="20"/>
                <w:szCs w:val="20"/>
              </w:rPr>
              <w:t>中科院上海药物所</w:t>
            </w:r>
            <w:r w:rsidR="00B6157C">
              <w:rPr>
                <w:rFonts w:eastAsia="仿宋"/>
                <w:sz w:val="20"/>
                <w:szCs w:val="20"/>
              </w:rPr>
              <w:t>读博</w:t>
            </w:r>
            <w:r w:rsidR="008D2FC4" w:rsidRPr="005F2E23">
              <w:rPr>
                <w:rFonts w:eastAsia="仿宋"/>
                <w:sz w:val="20"/>
                <w:szCs w:val="20"/>
              </w:rPr>
              <w:t>），</w:t>
            </w:r>
            <w:r w:rsidR="00B6157C">
              <w:rPr>
                <w:rFonts w:eastAsia="仿宋"/>
                <w:sz w:val="20"/>
                <w:szCs w:val="20"/>
              </w:rPr>
              <w:t>韩雪玮（指导毕业论文，南加州大学</w:t>
            </w:r>
            <w:r w:rsidRPr="005F2E23">
              <w:rPr>
                <w:rFonts w:eastAsia="仿宋"/>
                <w:sz w:val="20"/>
                <w:szCs w:val="20"/>
              </w:rPr>
              <w:t>），王也（指导毕业论文，清华大学），</w:t>
            </w:r>
            <w:r w:rsidR="008D7C01">
              <w:rPr>
                <w:rFonts w:eastAsia="仿宋"/>
                <w:sz w:val="20"/>
                <w:szCs w:val="20"/>
              </w:rPr>
              <w:t>郭雅菲（指导毕业论文，中科院遗传发育所），李紫萱、</w:t>
            </w:r>
            <w:r w:rsidR="00325D4A" w:rsidRPr="005F2E23">
              <w:rPr>
                <w:rFonts w:eastAsia="仿宋"/>
                <w:sz w:val="20"/>
                <w:szCs w:val="20"/>
              </w:rPr>
              <w:t>王</w:t>
            </w:r>
            <w:r w:rsidR="004E1478" w:rsidRPr="005F2E23">
              <w:rPr>
                <w:rFonts w:eastAsia="仿宋"/>
                <w:sz w:val="20"/>
                <w:szCs w:val="20"/>
              </w:rPr>
              <w:t>欢禹</w:t>
            </w:r>
            <w:r w:rsidR="008D7C01">
              <w:rPr>
                <w:rFonts w:eastAsia="仿宋" w:hint="eastAsia"/>
                <w:sz w:val="20"/>
                <w:szCs w:val="20"/>
              </w:rPr>
              <w:t>和</w:t>
            </w:r>
            <w:r w:rsidR="008D7C01">
              <w:rPr>
                <w:rFonts w:eastAsia="仿宋"/>
                <w:sz w:val="20"/>
                <w:szCs w:val="20"/>
              </w:rPr>
              <w:t>侯宗良</w:t>
            </w:r>
            <w:r w:rsidR="008D2FC4" w:rsidRPr="005F2E23">
              <w:rPr>
                <w:rFonts w:eastAsia="仿宋"/>
                <w:sz w:val="20"/>
                <w:szCs w:val="20"/>
              </w:rPr>
              <w:t>（上海交通大学）</w:t>
            </w:r>
            <w:r w:rsidR="00D75FD1" w:rsidRPr="005F2E23">
              <w:rPr>
                <w:rFonts w:eastAsia="仿宋"/>
                <w:sz w:val="20"/>
                <w:szCs w:val="20"/>
              </w:rPr>
              <w:t>，卢</w:t>
            </w:r>
            <w:r w:rsidR="00242465" w:rsidRPr="005F2E23">
              <w:rPr>
                <w:rFonts w:eastAsia="仿宋"/>
                <w:sz w:val="20"/>
                <w:szCs w:val="20"/>
              </w:rPr>
              <w:t>麒玥（英国帝国理工大学）</w:t>
            </w:r>
            <w:r w:rsidR="008D2FC4" w:rsidRPr="005F2E23">
              <w:rPr>
                <w:rFonts w:eastAsia="仿宋"/>
                <w:sz w:val="20"/>
                <w:szCs w:val="20"/>
              </w:rPr>
              <w:t>，杨璐（北京大学）</w:t>
            </w:r>
            <w:r w:rsidR="008C298E">
              <w:rPr>
                <w:rFonts w:eastAsia="仿宋"/>
                <w:sz w:val="20"/>
                <w:szCs w:val="20"/>
              </w:rPr>
              <w:t>，</w:t>
            </w:r>
            <w:r w:rsidR="00DD6BBE" w:rsidRPr="005F2E23">
              <w:rPr>
                <w:rFonts w:eastAsia="仿宋"/>
                <w:sz w:val="20"/>
                <w:szCs w:val="20"/>
              </w:rPr>
              <w:t>王文岐（毕业论文指导</w:t>
            </w:r>
            <w:r w:rsidR="00B6157C">
              <w:rPr>
                <w:rFonts w:eastAsia="仿宋"/>
                <w:sz w:val="20"/>
                <w:szCs w:val="20"/>
              </w:rPr>
              <w:t>，</w:t>
            </w:r>
            <w:bookmarkStart w:id="4" w:name="_GoBack"/>
            <w:bookmarkEnd w:id="4"/>
            <w:r w:rsidR="006030E5">
              <w:rPr>
                <w:rFonts w:eastAsia="仿宋"/>
                <w:sz w:val="20"/>
                <w:szCs w:val="20"/>
              </w:rPr>
              <w:t>丹麦哥本哈根大学</w:t>
            </w:r>
            <w:r w:rsidR="00DD6BBE" w:rsidRPr="005F2E23">
              <w:rPr>
                <w:rFonts w:eastAsia="仿宋"/>
                <w:sz w:val="20"/>
                <w:szCs w:val="20"/>
              </w:rPr>
              <w:t>），徐煜（毕业论文指导</w:t>
            </w:r>
            <w:r w:rsidR="006030E5">
              <w:rPr>
                <w:rFonts w:eastAsia="仿宋"/>
                <w:sz w:val="20"/>
                <w:szCs w:val="20"/>
              </w:rPr>
              <w:t>，西安交大</w:t>
            </w:r>
            <w:r w:rsidR="00DD6BBE" w:rsidRPr="005F2E23">
              <w:rPr>
                <w:rFonts w:eastAsia="仿宋"/>
                <w:sz w:val="20"/>
                <w:szCs w:val="20"/>
              </w:rPr>
              <w:t>），</w:t>
            </w:r>
            <w:r w:rsidR="00BB6037" w:rsidRPr="005F2E23">
              <w:rPr>
                <w:rFonts w:eastAsia="仿宋"/>
                <w:sz w:val="20"/>
                <w:szCs w:val="20"/>
              </w:rPr>
              <w:t>何知非</w:t>
            </w:r>
            <w:r w:rsidR="00012AA8">
              <w:rPr>
                <w:rFonts w:eastAsia="仿宋"/>
                <w:sz w:val="20"/>
                <w:szCs w:val="20"/>
              </w:rPr>
              <w:t>（南京大学）</w:t>
            </w:r>
            <w:r w:rsidR="008D7C01">
              <w:rPr>
                <w:rFonts w:eastAsia="仿宋"/>
                <w:sz w:val="20"/>
                <w:szCs w:val="20"/>
              </w:rPr>
              <w:t>。</w:t>
            </w:r>
          </w:p>
        </w:tc>
      </w:tr>
    </w:tbl>
    <w:p w:rsidR="007A271A" w:rsidRPr="005F2E23" w:rsidRDefault="00B63EF6" w:rsidP="007A271A">
      <w:pPr>
        <w:rPr>
          <w:rFonts w:eastAsia="仿宋_GB2312"/>
          <w:sz w:val="28"/>
          <w:szCs w:val="28"/>
        </w:rPr>
      </w:pPr>
      <w:r w:rsidRPr="005F2E23">
        <w:rPr>
          <w:rFonts w:eastAsia="仿宋_GB2312"/>
          <w:sz w:val="28"/>
          <w:szCs w:val="28"/>
        </w:rPr>
        <w:t>十</w:t>
      </w:r>
      <w:r w:rsidR="00D62CFE" w:rsidRPr="005F2E23">
        <w:rPr>
          <w:rFonts w:eastAsia="仿宋_GB2312"/>
          <w:sz w:val="28"/>
          <w:szCs w:val="28"/>
        </w:rPr>
        <w:t>一</w:t>
      </w:r>
      <w:r w:rsidR="007A271A" w:rsidRPr="005F2E23">
        <w:rPr>
          <w:rFonts w:eastAsia="仿宋_GB2312"/>
          <w:sz w:val="28"/>
          <w:szCs w:val="28"/>
        </w:rPr>
        <w:t>、国内外学术交流情况</w:t>
      </w:r>
    </w:p>
    <w:tbl>
      <w:tblPr>
        <w:tblW w:w="95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40"/>
      </w:tblGrid>
      <w:tr w:rsidR="007A271A" w:rsidRPr="005F2E23" w:rsidTr="00BC6CF4">
        <w:trPr>
          <w:trHeight w:val="780"/>
        </w:trPr>
        <w:tc>
          <w:tcPr>
            <w:tcW w:w="9540" w:type="dxa"/>
          </w:tcPr>
          <w:p w:rsidR="007C626E" w:rsidRDefault="007C626E" w:rsidP="00BC6CF4">
            <w:pPr>
              <w:rPr>
                <w:rFonts w:eastAsia="仿宋"/>
                <w:sz w:val="20"/>
                <w:szCs w:val="20"/>
              </w:rPr>
            </w:pPr>
          </w:p>
          <w:p w:rsidR="00093627" w:rsidRPr="005F2E23" w:rsidRDefault="00093627" w:rsidP="00BC6CF4">
            <w:pPr>
              <w:rPr>
                <w:rFonts w:eastAsia="仿宋"/>
                <w:sz w:val="20"/>
                <w:szCs w:val="20"/>
              </w:rPr>
            </w:pPr>
            <w:r w:rsidRPr="005F2E23">
              <w:rPr>
                <w:rFonts w:eastAsia="仿宋"/>
                <w:sz w:val="20"/>
                <w:szCs w:val="20"/>
              </w:rPr>
              <w:t>2017</w:t>
            </w:r>
            <w:r w:rsidRPr="005F2E23">
              <w:rPr>
                <w:rFonts w:eastAsia="仿宋"/>
                <w:sz w:val="20"/>
                <w:szCs w:val="20"/>
              </w:rPr>
              <w:t>年</w:t>
            </w:r>
            <w:r w:rsidRPr="005F2E23">
              <w:rPr>
                <w:rFonts w:eastAsia="仿宋"/>
                <w:sz w:val="20"/>
                <w:szCs w:val="20"/>
              </w:rPr>
              <w:t>6</w:t>
            </w:r>
            <w:r w:rsidR="00D13D13">
              <w:rPr>
                <w:rFonts w:eastAsia="仿宋"/>
                <w:sz w:val="20"/>
                <w:szCs w:val="20"/>
              </w:rPr>
              <w:t>月受邀去中国农业大学和中科院遗传发育所进行学术交流，并作为</w:t>
            </w:r>
            <w:r w:rsidRPr="005F2E23">
              <w:rPr>
                <w:rFonts w:eastAsia="仿宋"/>
                <w:sz w:val="20"/>
                <w:szCs w:val="20"/>
              </w:rPr>
              <w:t>硕士生，博士生论文答辩</w:t>
            </w:r>
            <w:r w:rsidR="00D13D13">
              <w:rPr>
                <w:rFonts w:eastAsia="仿宋"/>
                <w:sz w:val="20"/>
                <w:szCs w:val="20"/>
              </w:rPr>
              <w:t>评委</w:t>
            </w:r>
          </w:p>
          <w:p w:rsidR="00DB1B12" w:rsidRPr="005F2E23" w:rsidRDefault="00732F70" w:rsidP="00BC6CF4">
            <w:pPr>
              <w:rPr>
                <w:rFonts w:eastAsia="仿宋"/>
                <w:sz w:val="20"/>
                <w:szCs w:val="20"/>
              </w:rPr>
            </w:pPr>
            <w:r w:rsidRPr="005F2E23">
              <w:rPr>
                <w:rFonts w:eastAsia="仿宋"/>
                <w:sz w:val="20"/>
                <w:szCs w:val="20"/>
              </w:rPr>
              <w:t>2018</w:t>
            </w:r>
            <w:r w:rsidRPr="005F2E23">
              <w:rPr>
                <w:rFonts w:eastAsia="仿宋"/>
                <w:sz w:val="20"/>
                <w:szCs w:val="20"/>
              </w:rPr>
              <w:t>年</w:t>
            </w:r>
            <w:r w:rsidRPr="005F2E23">
              <w:rPr>
                <w:rFonts w:eastAsia="仿宋"/>
                <w:sz w:val="20"/>
                <w:szCs w:val="20"/>
              </w:rPr>
              <w:t>6</w:t>
            </w:r>
            <w:r w:rsidRPr="005F2E23">
              <w:rPr>
                <w:rFonts w:eastAsia="仿宋"/>
                <w:sz w:val="20"/>
                <w:szCs w:val="20"/>
              </w:rPr>
              <w:t>月受邀去中山大学进行生态与进化系列讲座</w:t>
            </w:r>
          </w:p>
          <w:p w:rsidR="00DB1B12" w:rsidRPr="005F2E23" w:rsidRDefault="00732F70" w:rsidP="00BC6CF4">
            <w:pPr>
              <w:rPr>
                <w:rFonts w:eastAsia="仿宋"/>
                <w:sz w:val="20"/>
                <w:szCs w:val="20"/>
              </w:rPr>
            </w:pPr>
            <w:r w:rsidRPr="005F2E23">
              <w:rPr>
                <w:rFonts w:eastAsia="仿宋"/>
                <w:sz w:val="20"/>
                <w:szCs w:val="20"/>
              </w:rPr>
              <w:t>2018</w:t>
            </w:r>
            <w:r w:rsidRPr="005F2E23">
              <w:rPr>
                <w:rFonts w:eastAsia="仿宋"/>
                <w:sz w:val="20"/>
                <w:szCs w:val="20"/>
              </w:rPr>
              <w:t>年</w:t>
            </w:r>
            <w:r w:rsidRPr="005F2E23">
              <w:rPr>
                <w:rFonts w:eastAsia="仿宋"/>
                <w:sz w:val="20"/>
                <w:szCs w:val="20"/>
              </w:rPr>
              <w:t>8</w:t>
            </w:r>
            <w:r w:rsidRPr="005F2E23">
              <w:rPr>
                <w:rFonts w:eastAsia="仿宋"/>
                <w:sz w:val="20"/>
                <w:szCs w:val="20"/>
              </w:rPr>
              <w:t>月带领课题组成员参加第十九届全国植物基因组大会</w:t>
            </w:r>
          </w:p>
          <w:p w:rsidR="00732F70" w:rsidRPr="005F2E23" w:rsidRDefault="00732F70" w:rsidP="00BC6CF4">
            <w:pPr>
              <w:rPr>
                <w:rFonts w:eastAsia="仿宋"/>
                <w:sz w:val="20"/>
                <w:szCs w:val="20"/>
              </w:rPr>
            </w:pPr>
            <w:r w:rsidRPr="005F2E23">
              <w:rPr>
                <w:rFonts w:eastAsia="仿宋"/>
                <w:sz w:val="20"/>
                <w:szCs w:val="20"/>
              </w:rPr>
              <w:t>2019</w:t>
            </w:r>
            <w:r w:rsidRPr="005F2E23">
              <w:rPr>
                <w:rFonts w:eastAsia="仿宋"/>
                <w:sz w:val="20"/>
                <w:szCs w:val="20"/>
              </w:rPr>
              <w:t>年带领课题组成员参加在英国曼彻斯特举行的</w:t>
            </w:r>
            <w:r w:rsidRPr="005F2E23">
              <w:rPr>
                <w:rFonts w:eastAsia="仿宋"/>
                <w:sz w:val="20"/>
                <w:szCs w:val="20"/>
              </w:rPr>
              <w:t>MBE</w:t>
            </w:r>
            <w:r w:rsidRPr="005F2E23">
              <w:rPr>
                <w:rFonts w:eastAsia="仿宋"/>
                <w:sz w:val="20"/>
                <w:szCs w:val="20"/>
              </w:rPr>
              <w:t>年会，并提交两个</w:t>
            </w:r>
            <w:r w:rsidRPr="005F2E23">
              <w:rPr>
                <w:rFonts w:eastAsia="仿宋"/>
                <w:sz w:val="20"/>
                <w:szCs w:val="20"/>
              </w:rPr>
              <w:t>poster</w:t>
            </w:r>
            <w:r w:rsidRPr="005F2E23">
              <w:rPr>
                <w:rFonts w:eastAsia="仿宋"/>
                <w:sz w:val="20"/>
                <w:szCs w:val="20"/>
              </w:rPr>
              <w:t>进行学术交流</w:t>
            </w:r>
          </w:p>
          <w:p w:rsidR="00D62CFE" w:rsidRPr="005F2E23" w:rsidRDefault="00D62CFE" w:rsidP="00BC6CF4">
            <w:pPr>
              <w:rPr>
                <w:rFonts w:eastAsia="仿宋"/>
                <w:sz w:val="20"/>
                <w:szCs w:val="20"/>
              </w:rPr>
            </w:pPr>
          </w:p>
          <w:p w:rsidR="00D62CFE" w:rsidRPr="005F2E23" w:rsidRDefault="00D62CFE" w:rsidP="00BC6CF4">
            <w:pPr>
              <w:rPr>
                <w:rFonts w:eastAsia="仿宋_GB2312"/>
                <w:sz w:val="28"/>
                <w:szCs w:val="28"/>
              </w:rPr>
            </w:pPr>
          </w:p>
        </w:tc>
      </w:tr>
    </w:tbl>
    <w:p w:rsidR="00D62CFE" w:rsidRPr="005F2E23" w:rsidRDefault="00D62CFE" w:rsidP="00D62CFE">
      <w:pPr>
        <w:rPr>
          <w:rFonts w:eastAsia="仿宋_GB2312"/>
          <w:sz w:val="28"/>
          <w:szCs w:val="28"/>
        </w:rPr>
      </w:pPr>
      <w:r w:rsidRPr="005F2E23">
        <w:rPr>
          <w:rFonts w:eastAsia="仿宋_GB2312"/>
          <w:sz w:val="28"/>
          <w:szCs w:val="28"/>
        </w:rPr>
        <w:t>十二、参加学院公益活动、完成学院安排任务情况</w:t>
      </w:r>
    </w:p>
    <w:tbl>
      <w:tblPr>
        <w:tblW w:w="95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40"/>
      </w:tblGrid>
      <w:tr w:rsidR="00D62CFE" w:rsidRPr="005F2E23" w:rsidTr="008A176A">
        <w:trPr>
          <w:trHeight w:val="780"/>
        </w:trPr>
        <w:tc>
          <w:tcPr>
            <w:tcW w:w="9540" w:type="dxa"/>
          </w:tcPr>
          <w:p w:rsidR="007C626E" w:rsidRDefault="007C626E" w:rsidP="008A176A">
            <w:pPr>
              <w:rPr>
                <w:rFonts w:eastAsia="仿宋"/>
                <w:sz w:val="20"/>
                <w:szCs w:val="20"/>
              </w:rPr>
            </w:pPr>
          </w:p>
          <w:p w:rsidR="00D62CFE" w:rsidRPr="005F2E23" w:rsidRDefault="00022677" w:rsidP="008A176A">
            <w:pPr>
              <w:rPr>
                <w:rFonts w:eastAsia="仿宋"/>
                <w:sz w:val="20"/>
                <w:szCs w:val="20"/>
              </w:rPr>
            </w:pPr>
            <w:r w:rsidRPr="005F2E23">
              <w:rPr>
                <w:rFonts w:eastAsia="仿宋"/>
                <w:sz w:val="20"/>
                <w:szCs w:val="20"/>
              </w:rPr>
              <w:t>积极参加学院举办的博士论坛，</w:t>
            </w:r>
            <w:r w:rsidR="00B37284" w:rsidRPr="005F2E23">
              <w:rPr>
                <w:rFonts w:eastAsia="仿宋"/>
                <w:sz w:val="20"/>
                <w:szCs w:val="20"/>
              </w:rPr>
              <w:t>各种学术讲座，积极接受学院各种旨在提升本科生科研能力和兴趣的活动，如科研训练，</w:t>
            </w:r>
            <w:r w:rsidR="00B37284" w:rsidRPr="005F2E23">
              <w:rPr>
                <w:rFonts w:eastAsia="仿宋"/>
                <w:sz w:val="20"/>
                <w:szCs w:val="20"/>
              </w:rPr>
              <w:t>“</w:t>
            </w:r>
            <w:r w:rsidR="00B37284" w:rsidRPr="005F2E23">
              <w:rPr>
                <w:rFonts w:eastAsia="仿宋"/>
                <w:sz w:val="20"/>
                <w:szCs w:val="20"/>
              </w:rPr>
              <w:t>起航</w:t>
            </w:r>
            <w:r w:rsidR="00B37284" w:rsidRPr="005F2E23">
              <w:rPr>
                <w:rFonts w:eastAsia="仿宋"/>
                <w:sz w:val="20"/>
                <w:szCs w:val="20"/>
              </w:rPr>
              <w:t>”</w:t>
            </w:r>
            <w:r w:rsidR="00B37284" w:rsidRPr="005F2E23">
              <w:rPr>
                <w:rFonts w:eastAsia="仿宋"/>
                <w:sz w:val="20"/>
                <w:szCs w:val="20"/>
              </w:rPr>
              <w:t>计划，</w:t>
            </w:r>
            <w:r w:rsidR="00B37284" w:rsidRPr="005F2E23">
              <w:rPr>
                <w:rFonts w:eastAsia="仿宋"/>
                <w:sz w:val="20"/>
                <w:szCs w:val="20"/>
              </w:rPr>
              <w:t>“</w:t>
            </w:r>
            <w:r w:rsidR="00B37284" w:rsidRPr="005F2E23">
              <w:rPr>
                <w:rFonts w:eastAsia="仿宋"/>
                <w:sz w:val="20"/>
                <w:szCs w:val="20"/>
              </w:rPr>
              <w:t>微起航</w:t>
            </w:r>
            <w:r w:rsidR="00B37284" w:rsidRPr="005F2E23">
              <w:rPr>
                <w:rFonts w:eastAsia="仿宋"/>
                <w:sz w:val="20"/>
                <w:szCs w:val="20"/>
              </w:rPr>
              <w:t>”</w:t>
            </w:r>
            <w:r w:rsidR="00B37284" w:rsidRPr="005F2E23">
              <w:rPr>
                <w:rFonts w:eastAsia="仿宋"/>
                <w:sz w:val="20"/>
                <w:szCs w:val="20"/>
              </w:rPr>
              <w:t>计划等。</w:t>
            </w:r>
          </w:p>
          <w:p w:rsidR="00B37284" w:rsidRPr="005F2E23" w:rsidRDefault="00B37284" w:rsidP="008A176A">
            <w:pPr>
              <w:rPr>
                <w:rFonts w:eastAsia="仿宋"/>
                <w:sz w:val="20"/>
                <w:szCs w:val="20"/>
              </w:rPr>
            </w:pPr>
            <w:r w:rsidRPr="005F2E23">
              <w:rPr>
                <w:rFonts w:eastAsia="仿宋"/>
                <w:sz w:val="20"/>
                <w:szCs w:val="20"/>
              </w:rPr>
              <w:t>参与对</w:t>
            </w:r>
            <w:r w:rsidR="00FC5AC1" w:rsidRPr="005F2E23">
              <w:rPr>
                <w:rFonts w:eastAsia="仿宋"/>
                <w:sz w:val="20"/>
                <w:szCs w:val="20"/>
              </w:rPr>
              <w:t>毕业保送生的选拔，</w:t>
            </w:r>
            <w:r w:rsidRPr="005F2E23">
              <w:rPr>
                <w:rFonts w:eastAsia="仿宋"/>
                <w:sz w:val="20"/>
                <w:szCs w:val="20"/>
              </w:rPr>
              <w:t>申请夏令营学生的评选和进行相关讲座，积极配合完成学院安排的各项任务。</w:t>
            </w:r>
          </w:p>
          <w:p w:rsidR="00D62CFE" w:rsidRPr="005F2E23" w:rsidRDefault="00D62CFE" w:rsidP="008A176A">
            <w:pPr>
              <w:rPr>
                <w:rFonts w:eastAsia="仿宋_GB2312"/>
                <w:sz w:val="28"/>
                <w:szCs w:val="28"/>
              </w:rPr>
            </w:pPr>
          </w:p>
        </w:tc>
      </w:tr>
    </w:tbl>
    <w:p w:rsidR="007A271A" w:rsidRPr="005F2E23" w:rsidRDefault="00E55279" w:rsidP="007A271A">
      <w:pPr>
        <w:rPr>
          <w:rFonts w:eastAsia="仿宋_GB2312"/>
          <w:sz w:val="28"/>
          <w:szCs w:val="28"/>
        </w:rPr>
      </w:pPr>
      <w:r w:rsidRPr="005F2E23">
        <w:rPr>
          <w:rFonts w:eastAsia="仿宋_GB2312"/>
          <w:sz w:val="28"/>
          <w:szCs w:val="28"/>
        </w:rPr>
        <w:t>十</w:t>
      </w:r>
      <w:r w:rsidR="00D62CFE" w:rsidRPr="005F2E23">
        <w:rPr>
          <w:rFonts w:eastAsia="仿宋_GB2312"/>
          <w:sz w:val="28"/>
          <w:szCs w:val="28"/>
        </w:rPr>
        <w:t>三</w:t>
      </w:r>
      <w:r w:rsidR="007A271A" w:rsidRPr="005F2E23">
        <w:rPr>
          <w:rFonts w:eastAsia="仿宋_GB2312"/>
          <w:sz w:val="28"/>
          <w:szCs w:val="28"/>
        </w:rPr>
        <w:t>、学校资助经费使用情况</w:t>
      </w:r>
    </w:p>
    <w:tbl>
      <w:tblPr>
        <w:tblW w:w="95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40"/>
      </w:tblGrid>
      <w:tr w:rsidR="007A271A" w:rsidRPr="005F2E23" w:rsidTr="00BC6CF4">
        <w:trPr>
          <w:trHeight w:val="780"/>
        </w:trPr>
        <w:tc>
          <w:tcPr>
            <w:tcW w:w="9540" w:type="dxa"/>
          </w:tcPr>
          <w:p w:rsidR="00F22881" w:rsidRPr="005F2E23" w:rsidRDefault="00AE2FAE" w:rsidP="00BC6CF4">
            <w:pPr>
              <w:rPr>
                <w:rFonts w:eastAsia="仿宋"/>
                <w:sz w:val="20"/>
                <w:szCs w:val="20"/>
              </w:rPr>
            </w:pPr>
            <w:r w:rsidRPr="005F2E23">
              <w:rPr>
                <w:rFonts w:eastAsia="仿宋"/>
                <w:sz w:val="20"/>
                <w:szCs w:val="20"/>
              </w:rPr>
              <w:t>学校的科研启动费主要用于</w:t>
            </w:r>
          </w:p>
          <w:p w:rsidR="00F22881" w:rsidRPr="005F2E23" w:rsidRDefault="00F22881" w:rsidP="00BC6CF4">
            <w:pPr>
              <w:rPr>
                <w:rFonts w:eastAsia="仿宋"/>
                <w:sz w:val="20"/>
                <w:szCs w:val="20"/>
              </w:rPr>
            </w:pPr>
            <w:r w:rsidRPr="005F2E23">
              <w:rPr>
                <w:rFonts w:eastAsia="仿宋"/>
                <w:sz w:val="20"/>
                <w:szCs w:val="20"/>
              </w:rPr>
              <w:t>1</w:t>
            </w:r>
            <w:r w:rsidRPr="005F2E23">
              <w:rPr>
                <w:rFonts w:eastAsia="仿宋"/>
                <w:sz w:val="20"/>
                <w:szCs w:val="20"/>
              </w:rPr>
              <w:t>）</w:t>
            </w:r>
            <w:r w:rsidR="00AE2FAE" w:rsidRPr="005F2E23">
              <w:rPr>
                <w:rFonts w:eastAsia="仿宋"/>
                <w:sz w:val="20"/>
                <w:szCs w:val="20"/>
              </w:rPr>
              <w:t>实验室装修、布置</w:t>
            </w:r>
            <w:r w:rsidRPr="005F2E23">
              <w:rPr>
                <w:rFonts w:eastAsia="仿宋"/>
                <w:sz w:val="20"/>
                <w:szCs w:val="20"/>
              </w:rPr>
              <w:t>，常用办公电器（如空调）基本办公桌椅、电脑的购买；</w:t>
            </w:r>
          </w:p>
          <w:p w:rsidR="00F22881" w:rsidRPr="005F2E23" w:rsidRDefault="00F22881" w:rsidP="00BC6CF4">
            <w:pPr>
              <w:rPr>
                <w:rFonts w:eastAsia="仿宋"/>
                <w:sz w:val="20"/>
                <w:szCs w:val="20"/>
              </w:rPr>
            </w:pPr>
            <w:r w:rsidRPr="005F2E23">
              <w:rPr>
                <w:rFonts w:eastAsia="仿宋"/>
                <w:sz w:val="20"/>
                <w:szCs w:val="20"/>
              </w:rPr>
              <w:t>2</w:t>
            </w:r>
            <w:r w:rsidRPr="005F2E23">
              <w:rPr>
                <w:rFonts w:eastAsia="仿宋"/>
                <w:sz w:val="20"/>
                <w:szCs w:val="20"/>
              </w:rPr>
              <w:t>）实验室科研仪器如超低温冰箱，显微镜、服务器等配置；</w:t>
            </w:r>
          </w:p>
          <w:p w:rsidR="007A271A" w:rsidRPr="005F2E23" w:rsidRDefault="00F22881" w:rsidP="00BC6CF4">
            <w:pPr>
              <w:rPr>
                <w:rFonts w:eastAsia="仿宋"/>
                <w:sz w:val="20"/>
                <w:szCs w:val="20"/>
              </w:rPr>
            </w:pPr>
            <w:r w:rsidRPr="005F2E23">
              <w:rPr>
                <w:rFonts w:eastAsia="仿宋"/>
                <w:sz w:val="20"/>
                <w:szCs w:val="20"/>
              </w:rPr>
              <w:t>3</w:t>
            </w:r>
            <w:r w:rsidRPr="005F2E23">
              <w:rPr>
                <w:rFonts w:eastAsia="仿宋"/>
                <w:sz w:val="20"/>
                <w:szCs w:val="20"/>
              </w:rPr>
              <w:t>）用于研究生的助研补贴的发放。</w:t>
            </w:r>
          </w:p>
          <w:p w:rsidR="00A53B57" w:rsidRPr="005F2E23" w:rsidRDefault="00B5382E" w:rsidP="00BC6CF4">
            <w:pPr>
              <w:rPr>
                <w:rFonts w:eastAsia="仿宋_GB2312"/>
                <w:sz w:val="28"/>
                <w:szCs w:val="28"/>
              </w:rPr>
            </w:pPr>
            <w:r w:rsidRPr="00B5382E">
              <w:rPr>
                <w:rFonts w:eastAsia="仿宋"/>
                <w:sz w:val="20"/>
                <w:szCs w:val="20"/>
              </w:rPr>
              <w:t>目前</w:t>
            </w:r>
            <w:r w:rsidR="00935469">
              <w:rPr>
                <w:rFonts w:eastAsia="仿宋"/>
                <w:sz w:val="20"/>
                <w:szCs w:val="20"/>
              </w:rPr>
              <w:t>该</w:t>
            </w:r>
            <w:r w:rsidR="00B84440">
              <w:rPr>
                <w:rFonts w:eastAsia="仿宋"/>
                <w:sz w:val="20"/>
                <w:szCs w:val="20"/>
              </w:rPr>
              <w:t>经费使用完。</w:t>
            </w:r>
          </w:p>
        </w:tc>
      </w:tr>
    </w:tbl>
    <w:p w:rsidR="007A271A" w:rsidRPr="005F2E23" w:rsidRDefault="007A271A" w:rsidP="007A271A">
      <w:pPr>
        <w:rPr>
          <w:rFonts w:eastAsia="仿宋_GB2312"/>
          <w:sz w:val="28"/>
          <w:szCs w:val="28"/>
        </w:rPr>
      </w:pPr>
      <w:r w:rsidRPr="005F2E23">
        <w:rPr>
          <w:rFonts w:eastAsia="仿宋_GB2312"/>
          <w:sz w:val="28"/>
          <w:szCs w:val="28"/>
        </w:rPr>
        <w:lastRenderedPageBreak/>
        <w:t>十</w:t>
      </w:r>
      <w:r w:rsidR="00D62CFE" w:rsidRPr="005F2E23">
        <w:rPr>
          <w:rFonts w:eastAsia="仿宋_GB2312"/>
          <w:sz w:val="28"/>
          <w:szCs w:val="28"/>
        </w:rPr>
        <w:t>四</w:t>
      </w:r>
      <w:r w:rsidRPr="005F2E23">
        <w:rPr>
          <w:rFonts w:eastAsia="仿宋_GB2312"/>
          <w:sz w:val="28"/>
          <w:szCs w:val="28"/>
        </w:rPr>
        <w:t>、存在的主要问题及需要说明的其它情况</w:t>
      </w:r>
    </w:p>
    <w:tbl>
      <w:tblPr>
        <w:tblW w:w="95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40"/>
      </w:tblGrid>
      <w:tr w:rsidR="007A271A" w:rsidRPr="005F2E23" w:rsidTr="00BC6CF4">
        <w:trPr>
          <w:trHeight w:val="930"/>
        </w:trPr>
        <w:tc>
          <w:tcPr>
            <w:tcW w:w="9540" w:type="dxa"/>
          </w:tcPr>
          <w:p w:rsidR="001D3EE7" w:rsidRDefault="001D3EE7" w:rsidP="00BC6CF4">
            <w:pPr>
              <w:rPr>
                <w:rFonts w:eastAsia="仿宋"/>
                <w:sz w:val="20"/>
                <w:szCs w:val="20"/>
              </w:rPr>
            </w:pPr>
          </w:p>
          <w:p w:rsidR="00270CB9" w:rsidRPr="005F2E23" w:rsidRDefault="006D34FE" w:rsidP="00BC6CF4">
            <w:pPr>
              <w:rPr>
                <w:rFonts w:eastAsia="仿宋"/>
                <w:sz w:val="20"/>
                <w:szCs w:val="20"/>
              </w:rPr>
            </w:pPr>
            <w:r w:rsidRPr="005F2E23">
              <w:rPr>
                <w:rFonts w:eastAsia="仿宋"/>
                <w:sz w:val="20"/>
                <w:szCs w:val="20"/>
              </w:rPr>
              <w:t>1</w:t>
            </w:r>
            <w:r w:rsidRPr="005F2E23">
              <w:rPr>
                <w:rFonts w:eastAsia="仿宋"/>
                <w:sz w:val="20"/>
                <w:szCs w:val="20"/>
              </w:rPr>
              <w:t>）</w:t>
            </w:r>
            <w:r w:rsidR="008109FB" w:rsidRPr="005F2E23">
              <w:rPr>
                <w:rFonts w:eastAsia="仿宋"/>
                <w:sz w:val="20"/>
                <w:szCs w:val="20"/>
              </w:rPr>
              <w:t>实验室固定的具有初级、中级职称</w:t>
            </w:r>
            <w:r w:rsidR="00270CB9" w:rsidRPr="005F2E23">
              <w:rPr>
                <w:rFonts w:eastAsia="仿宋"/>
                <w:sz w:val="20"/>
                <w:szCs w:val="20"/>
              </w:rPr>
              <w:t>科研</w:t>
            </w:r>
            <w:r w:rsidR="008109FB" w:rsidRPr="005F2E23">
              <w:rPr>
                <w:rFonts w:eastAsia="仿宋"/>
                <w:sz w:val="20"/>
                <w:szCs w:val="20"/>
              </w:rPr>
              <w:t>技术人员极少（只到</w:t>
            </w:r>
            <w:r w:rsidR="008109FB" w:rsidRPr="005F2E23">
              <w:rPr>
                <w:rFonts w:eastAsia="仿宋"/>
                <w:sz w:val="20"/>
                <w:szCs w:val="20"/>
              </w:rPr>
              <w:t>2017</w:t>
            </w:r>
            <w:r w:rsidR="008109FB" w:rsidRPr="005F2E23">
              <w:rPr>
                <w:rFonts w:eastAsia="仿宋"/>
                <w:sz w:val="20"/>
                <w:szCs w:val="20"/>
              </w:rPr>
              <w:t>年才有一位师资博士后加入），前期开展研究工作</w:t>
            </w:r>
            <w:r w:rsidR="001B498B" w:rsidRPr="005F2E23">
              <w:rPr>
                <w:rFonts w:eastAsia="仿宋"/>
                <w:sz w:val="20"/>
                <w:szCs w:val="20"/>
              </w:rPr>
              <w:t>十分</w:t>
            </w:r>
            <w:r w:rsidR="008109FB" w:rsidRPr="005F2E23">
              <w:rPr>
                <w:rFonts w:eastAsia="仿宋"/>
                <w:sz w:val="20"/>
                <w:szCs w:val="20"/>
              </w:rPr>
              <w:t>困难。</w:t>
            </w:r>
          </w:p>
          <w:p w:rsidR="00270CB9" w:rsidRDefault="006D34FE" w:rsidP="00BC6CF4">
            <w:pPr>
              <w:rPr>
                <w:rFonts w:eastAsia="仿宋"/>
                <w:sz w:val="20"/>
                <w:szCs w:val="20"/>
              </w:rPr>
            </w:pPr>
            <w:r w:rsidRPr="005F2E23">
              <w:rPr>
                <w:rFonts w:eastAsia="仿宋"/>
                <w:sz w:val="20"/>
                <w:szCs w:val="20"/>
              </w:rPr>
              <w:t>2</w:t>
            </w:r>
            <w:r w:rsidRPr="005F2E23">
              <w:rPr>
                <w:rFonts w:eastAsia="仿宋"/>
                <w:sz w:val="20"/>
                <w:szCs w:val="20"/>
              </w:rPr>
              <w:t>）</w:t>
            </w:r>
            <w:r w:rsidR="00270CB9" w:rsidRPr="005F2E23">
              <w:rPr>
                <w:rFonts w:eastAsia="仿宋"/>
                <w:sz w:val="20"/>
                <w:szCs w:val="20"/>
              </w:rPr>
              <w:t>本人研究方向是进化生物学，偏重基础理论的研究。恰好该</w:t>
            </w:r>
            <w:r w:rsidR="000A7472" w:rsidRPr="005F2E23">
              <w:rPr>
                <w:rFonts w:eastAsia="仿宋"/>
                <w:sz w:val="20"/>
                <w:szCs w:val="20"/>
              </w:rPr>
              <w:t>研究</w:t>
            </w:r>
            <w:r w:rsidR="00270CB9" w:rsidRPr="005F2E23">
              <w:rPr>
                <w:rFonts w:eastAsia="仿宋"/>
                <w:sz w:val="20"/>
                <w:szCs w:val="20"/>
              </w:rPr>
              <w:t>领域</w:t>
            </w:r>
            <w:r w:rsidR="000A7472" w:rsidRPr="005F2E23">
              <w:rPr>
                <w:rFonts w:eastAsia="仿宋"/>
                <w:sz w:val="20"/>
                <w:szCs w:val="20"/>
              </w:rPr>
              <w:t>涉及的知识</w:t>
            </w:r>
            <w:r w:rsidR="00CC4F3E" w:rsidRPr="005F2E23">
              <w:rPr>
                <w:rFonts w:eastAsia="仿宋"/>
                <w:sz w:val="20"/>
                <w:szCs w:val="20"/>
              </w:rPr>
              <w:t>内容和结构</w:t>
            </w:r>
            <w:r w:rsidR="000A7472" w:rsidRPr="005F2E23">
              <w:rPr>
                <w:rFonts w:eastAsia="仿宋"/>
                <w:sz w:val="20"/>
                <w:szCs w:val="20"/>
              </w:rPr>
              <w:t>在我国目前绝大部分高等院校</w:t>
            </w:r>
            <w:r w:rsidR="00CC4F3E" w:rsidRPr="005F2E23">
              <w:rPr>
                <w:rFonts w:eastAsia="仿宋"/>
                <w:sz w:val="20"/>
                <w:szCs w:val="20"/>
              </w:rPr>
              <w:t>培养的学生</w:t>
            </w:r>
            <w:r w:rsidR="000A7472" w:rsidRPr="005F2E23">
              <w:rPr>
                <w:rFonts w:eastAsia="仿宋"/>
                <w:sz w:val="20"/>
                <w:szCs w:val="20"/>
              </w:rPr>
              <w:t>中</w:t>
            </w:r>
            <w:r w:rsidR="00CC4F3E" w:rsidRPr="005F2E23">
              <w:rPr>
                <w:rFonts w:eastAsia="仿宋"/>
                <w:sz w:val="20"/>
                <w:szCs w:val="20"/>
              </w:rPr>
              <w:t>是</w:t>
            </w:r>
            <w:r w:rsidR="000A7472" w:rsidRPr="005F2E23">
              <w:rPr>
                <w:rFonts w:eastAsia="仿宋"/>
                <w:sz w:val="20"/>
                <w:szCs w:val="20"/>
              </w:rPr>
              <w:t>最薄弱</w:t>
            </w:r>
            <w:r w:rsidR="008A1E78" w:rsidRPr="005F2E23">
              <w:rPr>
                <w:rFonts w:eastAsia="仿宋"/>
                <w:sz w:val="20"/>
                <w:szCs w:val="20"/>
              </w:rPr>
              <w:t>甚至完全缺乏</w:t>
            </w:r>
            <w:r w:rsidR="000A7472" w:rsidRPr="005F2E23">
              <w:rPr>
                <w:rFonts w:eastAsia="仿宋"/>
                <w:sz w:val="20"/>
                <w:szCs w:val="20"/>
              </w:rPr>
              <w:t>的</w:t>
            </w:r>
            <w:r w:rsidR="00270CB9" w:rsidRPr="005F2E23">
              <w:rPr>
                <w:rFonts w:eastAsia="仿宋"/>
                <w:sz w:val="20"/>
                <w:szCs w:val="20"/>
              </w:rPr>
              <w:t>，因此招收的学生</w:t>
            </w:r>
            <w:r w:rsidR="001F156D" w:rsidRPr="005F2E23">
              <w:rPr>
                <w:rFonts w:eastAsia="仿宋"/>
                <w:sz w:val="20"/>
                <w:szCs w:val="20"/>
              </w:rPr>
              <w:t>基础十分差，基本上</w:t>
            </w:r>
            <w:r w:rsidR="00270CB9" w:rsidRPr="005F2E23">
              <w:rPr>
                <w:rFonts w:eastAsia="仿宋"/>
                <w:sz w:val="20"/>
                <w:szCs w:val="20"/>
              </w:rPr>
              <w:t>都是从零或者负起步进行培养，培养难度</w:t>
            </w:r>
            <w:r w:rsidR="00BF26B2" w:rsidRPr="005F2E23">
              <w:rPr>
                <w:rFonts w:eastAsia="仿宋"/>
                <w:sz w:val="20"/>
                <w:szCs w:val="20"/>
              </w:rPr>
              <w:t>极</w:t>
            </w:r>
            <w:r w:rsidR="00270CB9" w:rsidRPr="005F2E23">
              <w:rPr>
                <w:rFonts w:eastAsia="仿宋"/>
                <w:sz w:val="20"/>
                <w:szCs w:val="20"/>
              </w:rPr>
              <w:t>大，周期长，给研究带来了</w:t>
            </w:r>
            <w:r w:rsidR="005D36E1" w:rsidRPr="005F2E23">
              <w:rPr>
                <w:rFonts w:eastAsia="仿宋"/>
                <w:sz w:val="20"/>
                <w:szCs w:val="20"/>
              </w:rPr>
              <w:t>很大</w:t>
            </w:r>
            <w:r w:rsidR="00270CB9" w:rsidRPr="005F2E23">
              <w:rPr>
                <w:rFonts w:eastAsia="仿宋"/>
                <w:sz w:val="20"/>
                <w:szCs w:val="20"/>
              </w:rPr>
              <w:t>困难。</w:t>
            </w:r>
          </w:p>
          <w:p w:rsidR="009F43D8" w:rsidRPr="005F2E23" w:rsidRDefault="009F43D8" w:rsidP="00BC6CF4">
            <w:pPr>
              <w:rPr>
                <w:rFonts w:eastAsia="仿宋"/>
                <w:sz w:val="20"/>
                <w:szCs w:val="20"/>
              </w:rPr>
            </w:pPr>
          </w:p>
          <w:p w:rsidR="006F729B" w:rsidRPr="005F2E23" w:rsidRDefault="009F43D8" w:rsidP="00B000DE">
            <w:pPr>
              <w:rPr>
                <w:rFonts w:eastAsia="仿宋_GB2312"/>
                <w:sz w:val="28"/>
                <w:szCs w:val="28"/>
              </w:rPr>
            </w:pPr>
            <w:r w:rsidRPr="009F43D8">
              <w:rPr>
                <w:rFonts w:eastAsia="仿宋"/>
                <w:sz w:val="20"/>
                <w:szCs w:val="20"/>
              </w:rPr>
              <w:t>希望学院领导能</w:t>
            </w:r>
            <w:r w:rsidR="007B701B">
              <w:rPr>
                <w:rFonts w:eastAsia="仿宋"/>
                <w:sz w:val="20"/>
                <w:szCs w:val="20"/>
              </w:rPr>
              <w:t>研究</w:t>
            </w:r>
            <w:r w:rsidRPr="009F43D8">
              <w:rPr>
                <w:rFonts w:eastAsia="仿宋"/>
                <w:sz w:val="20"/>
                <w:szCs w:val="20"/>
              </w:rPr>
              <w:t>同意本实验室引进一名师资博士后，或者初级高级职称科研技术人员。</w:t>
            </w:r>
          </w:p>
        </w:tc>
      </w:tr>
    </w:tbl>
    <w:p w:rsidR="00FE43DE" w:rsidRPr="005F2E23" w:rsidRDefault="00FE43DE" w:rsidP="00FE43DE">
      <w:pPr>
        <w:rPr>
          <w:rFonts w:eastAsia="仿宋_GB2312"/>
          <w:sz w:val="28"/>
          <w:szCs w:val="28"/>
        </w:rPr>
      </w:pPr>
      <w:r w:rsidRPr="005F2E23">
        <w:rPr>
          <w:rFonts w:eastAsia="仿宋_GB2312"/>
          <w:sz w:val="28"/>
          <w:szCs w:val="28"/>
        </w:rPr>
        <w:t>十</w:t>
      </w:r>
      <w:r w:rsidR="00D62CFE" w:rsidRPr="005F2E23">
        <w:rPr>
          <w:rFonts w:eastAsia="仿宋_GB2312"/>
          <w:sz w:val="28"/>
          <w:szCs w:val="28"/>
        </w:rPr>
        <w:t>五</w:t>
      </w:r>
      <w:r w:rsidRPr="005F2E23">
        <w:rPr>
          <w:rFonts w:eastAsia="仿宋_GB2312"/>
          <w:sz w:val="28"/>
          <w:szCs w:val="28"/>
        </w:rPr>
        <w:t>、下一步工作计划</w:t>
      </w:r>
    </w:p>
    <w:tbl>
      <w:tblPr>
        <w:tblStyle w:val="TableGrid"/>
        <w:tblW w:w="9639" w:type="dxa"/>
        <w:tblInd w:w="-459" w:type="dxa"/>
        <w:tblLook w:val="04A0" w:firstRow="1" w:lastRow="0" w:firstColumn="1" w:lastColumn="0" w:noHBand="0" w:noVBand="1"/>
      </w:tblPr>
      <w:tblGrid>
        <w:gridCol w:w="9639"/>
      </w:tblGrid>
      <w:tr w:rsidR="00C47D8B" w:rsidRPr="005F2E23" w:rsidTr="00C47D8B">
        <w:tc>
          <w:tcPr>
            <w:tcW w:w="9639" w:type="dxa"/>
          </w:tcPr>
          <w:p w:rsidR="00C47D8B" w:rsidRPr="005F2E23" w:rsidRDefault="000D1A5E" w:rsidP="007A271A">
            <w:pPr>
              <w:rPr>
                <w:rFonts w:eastAsia="仿宋"/>
                <w:sz w:val="20"/>
                <w:szCs w:val="20"/>
              </w:rPr>
            </w:pPr>
            <w:r w:rsidRPr="005F2E23">
              <w:rPr>
                <w:rFonts w:eastAsia="仿宋"/>
                <w:sz w:val="20"/>
                <w:szCs w:val="20"/>
              </w:rPr>
              <w:t>进一步完善目前的研究计划，全面系统地推进相关研究工作。</w:t>
            </w:r>
          </w:p>
          <w:p w:rsidR="000D1A5E" w:rsidRPr="005F2E23" w:rsidRDefault="000D1A5E" w:rsidP="007A271A">
            <w:pPr>
              <w:rPr>
                <w:rFonts w:eastAsia="仿宋"/>
                <w:sz w:val="20"/>
                <w:szCs w:val="20"/>
              </w:rPr>
            </w:pPr>
          </w:p>
          <w:p w:rsidR="000D1A5E" w:rsidRPr="005F2E23" w:rsidRDefault="000D1A5E" w:rsidP="007A271A">
            <w:pPr>
              <w:rPr>
                <w:rFonts w:eastAsia="仿宋"/>
                <w:sz w:val="20"/>
                <w:szCs w:val="20"/>
              </w:rPr>
            </w:pPr>
            <w:r w:rsidRPr="005F2E23">
              <w:rPr>
                <w:rFonts w:eastAsia="仿宋"/>
                <w:sz w:val="20"/>
                <w:szCs w:val="20"/>
              </w:rPr>
              <w:t>教学上，希望能将国外最优秀的教材翻译为中文版，满足我国进化遗传学等学科教育资源极度缺乏的落后局面，为本科生普及更系统的专业知识，打造更合理，先进的学科知识结构。</w:t>
            </w:r>
          </w:p>
          <w:p w:rsidR="00DB1B12" w:rsidRPr="005F2E23" w:rsidRDefault="00DB1B12" w:rsidP="007A271A">
            <w:pPr>
              <w:rPr>
                <w:rFonts w:eastAsia="仿宋_GB2312"/>
                <w:sz w:val="28"/>
                <w:szCs w:val="28"/>
              </w:rPr>
            </w:pPr>
          </w:p>
          <w:p w:rsidR="00DB1B12" w:rsidRPr="005F2E23" w:rsidRDefault="00DB1B12" w:rsidP="007A271A">
            <w:pPr>
              <w:rPr>
                <w:rFonts w:eastAsia="仿宋_GB2312"/>
                <w:sz w:val="28"/>
                <w:szCs w:val="28"/>
              </w:rPr>
            </w:pPr>
          </w:p>
        </w:tc>
      </w:tr>
    </w:tbl>
    <w:p w:rsidR="006A6FFE" w:rsidRPr="005F2E23" w:rsidRDefault="006A6FFE" w:rsidP="006A6FFE">
      <w:pPr>
        <w:jc w:val="center"/>
        <w:rPr>
          <w:rFonts w:eastAsia="仿宋_GB2312"/>
          <w:b/>
          <w:sz w:val="28"/>
          <w:szCs w:val="28"/>
        </w:rPr>
      </w:pPr>
      <w:r w:rsidRPr="005F2E23">
        <w:rPr>
          <w:rFonts w:eastAsia="仿宋_GB2312"/>
          <w:b/>
          <w:sz w:val="28"/>
          <w:szCs w:val="28"/>
        </w:rPr>
        <w:t>承</w:t>
      </w:r>
      <w:r w:rsidRPr="005F2E23">
        <w:rPr>
          <w:rFonts w:eastAsia="仿宋_GB2312"/>
          <w:b/>
          <w:sz w:val="28"/>
          <w:szCs w:val="28"/>
        </w:rPr>
        <w:t xml:space="preserve">  </w:t>
      </w:r>
      <w:r w:rsidRPr="005F2E23">
        <w:rPr>
          <w:rFonts w:eastAsia="仿宋_GB2312"/>
          <w:b/>
          <w:sz w:val="28"/>
          <w:szCs w:val="28"/>
        </w:rPr>
        <w:t>诺</w:t>
      </w:r>
      <w:r w:rsidRPr="005F2E23">
        <w:rPr>
          <w:rFonts w:eastAsia="仿宋_GB2312"/>
          <w:b/>
          <w:sz w:val="28"/>
          <w:szCs w:val="28"/>
        </w:rPr>
        <w:t xml:space="preserve">  </w:t>
      </w:r>
      <w:r w:rsidRPr="005F2E23">
        <w:rPr>
          <w:rFonts w:eastAsia="仿宋_GB2312"/>
          <w:b/>
          <w:sz w:val="28"/>
          <w:szCs w:val="28"/>
        </w:rPr>
        <w:t>书</w:t>
      </w:r>
    </w:p>
    <w:tbl>
      <w:tblPr>
        <w:tblStyle w:val="TableGrid"/>
        <w:tblW w:w="9639" w:type="dxa"/>
        <w:tblInd w:w="-459" w:type="dxa"/>
        <w:tblLook w:val="04A0" w:firstRow="1" w:lastRow="0" w:firstColumn="1" w:lastColumn="0" w:noHBand="0" w:noVBand="1"/>
      </w:tblPr>
      <w:tblGrid>
        <w:gridCol w:w="9639"/>
      </w:tblGrid>
      <w:tr w:rsidR="006A6FFE" w:rsidRPr="005F2E23" w:rsidTr="006A6FFE">
        <w:tc>
          <w:tcPr>
            <w:tcW w:w="9639" w:type="dxa"/>
          </w:tcPr>
          <w:p w:rsidR="00DB1B12" w:rsidRPr="005F2E23" w:rsidRDefault="006A6FFE" w:rsidP="00D62CFE">
            <w:pPr>
              <w:rPr>
                <w:rFonts w:eastAsia="仿宋_GB2312"/>
                <w:sz w:val="28"/>
                <w:szCs w:val="28"/>
              </w:rPr>
            </w:pPr>
            <w:r w:rsidRPr="005F2E23">
              <w:rPr>
                <w:rFonts w:eastAsia="仿宋_GB2312"/>
                <w:sz w:val="28"/>
                <w:szCs w:val="28"/>
              </w:rPr>
              <w:t>本人郑重承诺，以上所填内容真实，对填写所有内容负责。</w:t>
            </w:r>
          </w:p>
          <w:p w:rsidR="00DB1B12" w:rsidRPr="005F2E23" w:rsidRDefault="00DB1B12" w:rsidP="006A6FFE">
            <w:pPr>
              <w:ind w:firstLineChars="1900" w:firstLine="5320"/>
              <w:rPr>
                <w:rFonts w:eastAsia="仿宋_GB2312"/>
                <w:sz w:val="28"/>
                <w:szCs w:val="28"/>
              </w:rPr>
            </w:pPr>
          </w:p>
          <w:p w:rsidR="006A6FFE" w:rsidRPr="005F2E23" w:rsidRDefault="006A6FFE" w:rsidP="006A6FFE">
            <w:pPr>
              <w:ind w:firstLineChars="1900" w:firstLine="5320"/>
              <w:rPr>
                <w:rFonts w:eastAsia="仿宋_GB2312"/>
                <w:sz w:val="28"/>
                <w:szCs w:val="28"/>
              </w:rPr>
            </w:pPr>
            <w:r w:rsidRPr="005F2E23">
              <w:rPr>
                <w:rFonts w:eastAsia="仿宋_GB2312"/>
                <w:sz w:val="28"/>
                <w:szCs w:val="28"/>
              </w:rPr>
              <w:t>签字：</w:t>
            </w:r>
          </w:p>
          <w:p w:rsidR="00DB1B12" w:rsidRPr="005F2E23" w:rsidRDefault="006A6FFE" w:rsidP="00DB1B12">
            <w:pPr>
              <w:ind w:firstLineChars="2100" w:firstLine="5880"/>
              <w:rPr>
                <w:rFonts w:eastAsia="仿宋_GB2312"/>
                <w:sz w:val="28"/>
                <w:szCs w:val="28"/>
              </w:rPr>
            </w:pPr>
            <w:r w:rsidRPr="005F2E23">
              <w:rPr>
                <w:rFonts w:eastAsia="仿宋_GB2312"/>
                <w:sz w:val="28"/>
                <w:szCs w:val="28"/>
              </w:rPr>
              <w:t>年</w:t>
            </w:r>
            <w:r w:rsidRPr="005F2E23">
              <w:rPr>
                <w:rFonts w:eastAsia="仿宋_GB2312"/>
                <w:sz w:val="28"/>
                <w:szCs w:val="28"/>
              </w:rPr>
              <w:t xml:space="preserve">     </w:t>
            </w:r>
            <w:r w:rsidRPr="005F2E23">
              <w:rPr>
                <w:rFonts w:eastAsia="仿宋_GB2312"/>
                <w:sz w:val="28"/>
                <w:szCs w:val="28"/>
              </w:rPr>
              <w:t>月</w:t>
            </w:r>
            <w:r w:rsidRPr="005F2E23">
              <w:rPr>
                <w:rFonts w:eastAsia="仿宋_GB2312"/>
                <w:sz w:val="28"/>
                <w:szCs w:val="28"/>
              </w:rPr>
              <w:t xml:space="preserve">    </w:t>
            </w:r>
            <w:r w:rsidRPr="005F2E23">
              <w:rPr>
                <w:rFonts w:eastAsia="仿宋_GB2312"/>
                <w:sz w:val="28"/>
                <w:szCs w:val="28"/>
              </w:rPr>
              <w:t>日</w:t>
            </w:r>
          </w:p>
        </w:tc>
      </w:tr>
    </w:tbl>
    <w:p w:rsidR="007A271A" w:rsidRPr="005F2E23" w:rsidRDefault="007A271A" w:rsidP="007A271A">
      <w:pPr>
        <w:rPr>
          <w:rFonts w:eastAsia="仿宋_GB2312"/>
          <w:sz w:val="28"/>
          <w:szCs w:val="28"/>
        </w:rPr>
      </w:pPr>
      <w:r w:rsidRPr="005F2E23">
        <w:rPr>
          <w:rFonts w:eastAsia="仿宋_GB2312"/>
          <w:sz w:val="28"/>
          <w:szCs w:val="28"/>
        </w:rPr>
        <w:t>十</w:t>
      </w:r>
      <w:r w:rsidR="00D62CFE" w:rsidRPr="005F2E23">
        <w:rPr>
          <w:rFonts w:eastAsia="仿宋_GB2312"/>
          <w:sz w:val="28"/>
          <w:szCs w:val="28"/>
        </w:rPr>
        <w:t>六</w:t>
      </w:r>
      <w:r w:rsidRPr="005F2E23">
        <w:rPr>
          <w:rFonts w:eastAsia="仿宋_GB2312"/>
          <w:sz w:val="28"/>
          <w:szCs w:val="28"/>
        </w:rPr>
        <w:t>、学院教授委员会考核意见</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18"/>
        <w:gridCol w:w="8"/>
      </w:tblGrid>
      <w:tr w:rsidR="007A271A" w:rsidRPr="005F2E23" w:rsidTr="00C47D8B">
        <w:trPr>
          <w:gridAfter w:val="1"/>
          <w:wAfter w:w="8" w:type="dxa"/>
          <w:trHeight w:val="3120"/>
          <w:jc w:val="center"/>
        </w:trPr>
        <w:tc>
          <w:tcPr>
            <w:tcW w:w="9518" w:type="dxa"/>
          </w:tcPr>
          <w:p w:rsidR="007A271A" w:rsidRPr="005F2E23" w:rsidRDefault="006F729B" w:rsidP="00BC6CF4">
            <w:pPr>
              <w:rPr>
                <w:rFonts w:eastAsia="仿宋_GB2312"/>
                <w:b/>
                <w:i/>
                <w:color w:val="595959" w:themeColor="text1" w:themeTint="A6"/>
                <w:sz w:val="24"/>
                <w:shd w:val="pct15" w:color="auto" w:fill="FFFFFF"/>
              </w:rPr>
            </w:pPr>
            <w:r w:rsidRPr="005F2E23">
              <w:rPr>
                <w:rFonts w:eastAsia="仿宋_GB2312"/>
                <w:b/>
                <w:i/>
                <w:color w:val="595959" w:themeColor="text1" w:themeTint="A6"/>
                <w:kern w:val="0"/>
                <w:sz w:val="24"/>
                <w:highlight w:val="yellow"/>
                <w:shd w:val="pct15" w:color="auto" w:fill="FFFFFF"/>
              </w:rPr>
              <w:t>请</w:t>
            </w:r>
            <w:r w:rsidR="00D72C8B" w:rsidRPr="005F2E23">
              <w:rPr>
                <w:rFonts w:eastAsia="仿宋_GB2312"/>
                <w:b/>
                <w:i/>
                <w:color w:val="595959" w:themeColor="text1" w:themeTint="A6"/>
                <w:kern w:val="0"/>
                <w:sz w:val="24"/>
                <w:highlight w:val="yellow"/>
                <w:shd w:val="pct15" w:color="auto" w:fill="FFFFFF"/>
              </w:rPr>
              <w:t>从</w:t>
            </w:r>
            <w:r w:rsidR="00493E0E" w:rsidRPr="005F2E23">
              <w:rPr>
                <w:rFonts w:eastAsia="仿宋_GB2312"/>
                <w:b/>
                <w:i/>
                <w:color w:val="595959" w:themeColor="text1" w:themeTint="A6"/>
                <w:kern w:val="0"/>
                <w:sz w:val="24"/>
                <w:highlight w:val="yellow"/>
                <w:shd w:val="pct15" w:color="auto" w:fill="FFFFFF"/>
              </w:rPr>
              <w:t>思想政治表现、师德师风、</w:t>
            </w:r>
            <w:r w:rsidR="00D72C8B" w:rsidRPr="005F2E23">
              <w:rPr>
                <w:rFonts w:eastAsia="仿宋_GB2312"/>
                <w:b/>
                <w:i/>
                <w:color w:val="595959" w:themeColor="text1" w:themeTint="A6"/>
                <w:kern w:val="0"/>
                <w:sz w:val="24"/>
                <w:highlight w:val="yellow"/>
                <w:shd w:val="pct15" w:color="auto" w:fill="FFFFFF"/>
              </w:rPr>
              <w:t>业务水平、所取得的教学、科研成果、参加学院公益活动及发展潜力</w:t>
            </w:r>
            <w:r w:rsidR="008D3784" w:rsidRPr="005F2E23">
              <w:rPr>
                <w:rFonts w:eastAsia="仿宋_GB2312"/>
                <w:b/>
                <w:i/>
                <w:color w:val="595959" w:themeColor="text1" w:themeTint="A6"/>
                <w:kern w:val="0"/>
                <w:sz w:val="24"/>
                <w:highlight w:val="yellow"/>
                <w:shd w:val="pct15" w:color="auto" w:fill="FFFFFF"/>
              </w:rPr>
              <w:t>等方面</w:t>
            </w:r>
            <w:r w:rsidR="008D3784" w:rsidRPr="005F2E23">
              <w:rPr>
                <w:rFonts w:eastAsia="仿宋_GB2312"/>
                <w:b/>
                <w:i/>
                <w:color w:val="595959" w:themeColor="text1" w:themeTint="A6"/>
                <w:sz w:val="24"/>
                <w:highlight w:val="yellow"/>
                <w:shd w:val="pct15" w:color="auto" w:fill="FFFFFF"/>
              </w:rPr>
              <w:t>对参加考核人员</w:t>
            </w:r>
            <w:r w:rsidR="008D3784" w:rsidRPr="005F2E23">
              <w:rPr>
                <w:rFonts w:eastAsia="仿宋_GB2312"/>
                <w:b/>
                <w:i/>
                <w:color w:val="595959" w:themeColor="text1" w:themeTint="A6"/>
                <w:kern w:val="0"/>
                <w:sz w:val="24"/>
                <w:highlight w:val="yellow"/>
                <w:shd w:val="pct15" w:color="auto" w:fill="FFFFFF"/>
              </w:rPr>
              <w:t>进行全面评估</w:t>
            </w:r>
          </w:p>
          <w:p w:rsidR="007A271A" w:rsidRPr="005F2E23" w:rsidRDefault="007A271A" w:rsidP="00BC6CF4">
            <w:pPr>
              <w:rPr>
                <w:rFonts w:eastAsia="仿宋_GB2312"/>
                <w:sz w:val="28"/>
                <w:szCs w:val="28"/>
              </w:rPr>
            </w:pPr>
          </w:p>
          <w:p w:rsidR="007A271A" w:rsidRPr="005F2E23" w:rsidRDefault="007A271A" w:rsidP="00BC6CF4">
            <w:pPr>
              <w:rPr>
                <w:rFonts w:eastAsia="仿宋_GB2312"/>
                <w:sz w:val="28"/>
                <w:szCs w:val="28"/>
              </w:rPr>
            </w:pPr>
          </w:p>
          <w:p w:rsidR="00DD016C" w:rsidRPr="005F2E23" w:rsidRDefault="00DD016C" w:rsidP="00BC6CF4">
            <w:pPr>
              <w:rPr>
                <w:rFonts w:eastAsia="仿宋_GB2312"/>
                <w:sz w:val="28"/>
                <w:szCs w:val="28"/>
              </w:rPr>
            </w:pPr>
          </w:p>
          <w:p w:rsidR="00DD016C" w:rsidRPr="005F2E23" w:rsidRDefault="00DD016C" w:rsidP="00BC6CF4">
            <w:pPr>
              <w:rPr>
                <w:rFonts w:eastAsia="仿宋_GB2312"/>
                <w:sz w:val="28"/>
                <w:szCs w:val="28"/>
              </w:rPr>
            </w:pPr>
          </w:p>
          <w:p w:rsidR="00A53B57" w:rsidRPr="005F2E23" w:rsidRDefault="00A53B57" w:rsidP="00BC6CF4">
            <w:pPr>
              <w:rPr>
                <w:rFonts w:eastAsia="仿宋_GB2312"/>
                <w:sz w:val="28"/>
                <w:szCs w:val="28"/>
              </w:rPr>
            </w:pPr>
          </w:p>
          <w:p w:rsidR="00A53B57" w:rsidRPr="005F2E23" w:rsidRDefault="00A53B57" w:rsidP="00BC6CF4">
            <w:pPr>
              <w:rPr>
                <w:rFonts w:eastAsia="仿宋_GB2312"/>
                <w:sz w:val="28"/>
                <w:szCs w:val="28"/>
              </w:rPr>
            </w:pPr>
          </w:p>
          <w:p w:rsidR="00B000DE" w:rsidRPr="005F2E23" w:rsidRDefault="00B000DE" w:rsidP="00BC6CF4">
            <w:pPr>
              <w:rPr>
                <w:rFonts w:eastAsia="仿宋_GB2312"/>
                <w:sz w:val="28"/>
                <w:szCs w:val="28"/>
              </w:rPr>
            </w:pPr>
          </w:p>
          <w:p w:rsidR="007A271A" w:rsidRPr="005F2E23" w:rsidRDefault="007A271A" w:rsidP="00DD016C">
            <w:pPr>
              <w:ind w:firstLineChars="150" w:firstLine="420"/>
              <w:rPr>
                <w:rFonts w:eastAsia="仿宋_GB2312"/>
                <w:sz w:val="28"/>
                <w:szCs w:val="28"/>
              </w:rPr>
            </w:pPr>
          </w:p>
        </w:tc>
      </w:tr>
      <w:tr w:rsidR="00C47D8B" w:rsidRPr="005F2E23" w:rsidTr="00DD016C">
        <w:trPr>
          <w:gridAfter w:val="1"/>
          <w:wAfter w:w="8" w:type="dxa"/>
          <w:trHeight w:val="3120"/>
          <w:jc w:val="center"/>
        </w:trPr>
        <w:tc>
          <w:tcPr>
            <w:tcW w:w="9518" w:type="dxa"/>
          </w:tcPr>
          <w:p w:rsidR="00C47D8B" w:rsidRPr="005F2E23" w:rsidRDefault="00C47D8B" w:rsidP="00BC6CF4">
            <w:pPr>
              <w:rPr>
                <w:rFonts w:eastAsia="仿宋_GB2312"/>
                <w:sz w:val="28"/>
                <w:szCs w:val="28"/>
              </w:rPr>
            </w:pPr>
            <w:r w:rsidRPr="005F2E23">
              <w:rPr>
                <w:rFonts w:eastAsia="仿宋_GB2312"/>
                <w:sz w:val="28"/>
                <w:szCs w:val="28"/>
              </w:rPr>
              <w:lastRenderedPageBreak/>
              <w:t>考核意见：</w:t>
            </w:r>
          </w:p>
          <w:p w:rsidR="00C47D8B" w:rsidRPr="005F2E23" w:rsidRDefault="00C47D8B" w:rsidP="00C47D8B">
            <w:pPr>
              <w:ind w:firstLineChars="400" w:firstLine="1120"/>
              <w:rPr>
                <w:rFonts w:eastAsia="仿宋_GB2312"/>
                <w:sz w:val="28"/>
                <w:szCs w:val="28"/>
              </w:rPr>
            </w:pPr>
          </w:p>
          <w:p w:rsidR="00C47D8B" w:rsidRPr="005F2E23" w:rsidRDefault="00C47D8B" w:rsidP="00C47D8B">
            <w:pPr>
              <w:ind w:firstLineChars="400" w:firstLine="1120"/>
              <w:rPr>
                <w:rFonts w:eastAsia="仿宋_GB2312"/>
                <w:sz w:val="28"/>
                <w:szCs w:val="28"/>
              </w:rPr>
            </w:pPr>
            <w:r w:rsidRPr="005F2E23">
              <w:rPr>
                <w:rFonts w:eastAsia="仿宋_GB2312"/>
                <w:sz w:val="28"/>
                <w:szCs w:val="28"/>
              </w:rPr>
              <w:t>□</w:t>
            </w:r>
            <w:r w:rsidRPr="005F2E23">
              <w:rPr>
                <w:rFonts w:eastAsia="仿宋_GB2312"/>
                <w:sz w:val="28"/>
                <w:szCs w:val="28"/>
              </w:rPr>
              <w:t>优秀</w:t>
            </w:r>
            <w:r w:rsidRPr="005F2E23">
              <w:rPr>
                <w:rFonts w:eastAsia="仿宋_GB2312"/>
                <w:sz w:val="28"/>
                <w:szCs w:val="28"/>
              </w:rPr>
              <w:t xml:space="preserve">              </w:t>
            </w:r>
            <w:r w:rsidR="008D3784" w:rsidRPr="005F2E23">
              <w:rPr>
                <w:rFonts w:eastAsia="仿宋_GB2312"/>
                <w:sz w:val="28"/>
                <w:szCs w:val="28"/>
              </w:rPr>
              <w:t>□</w:t>
            </w:r>
            <w:r w:rsidRPr="005F2E23">
              <w:rPr>
                <w:rFonts w:eastAsia="仿宋_GB2312"/>
                <w:sz w:val="28"/>
                <w:szCs w:val="28"/>
              </w:rPr>
              <w:t>合格</w:t>
            </w:r>
            <w:r w:rsidRPr="005F2E23">
              <w:rPr>
                <w:rFonts w:eastAsia="仿宋_GB2312"/>
                <w:sz w:val="28"/>
                <w:szCs w:val="28"/>
              </w:rPr>
              <w:t xml:space="preserve">                </w:t>
            </w:r>
            <w:r w:rsidR="008D3784" w:rsidRPr="005F2E23">
              <w:rPr>
                <w:rFonts w:eastAsia="仿宋_GB2312"/>
                <w:sz w:val="28"/>
                <w:szCs w:val="28"/>
              </w:rPr>
              <w:t>□</w:t>
            </w:r>
            <w:r w:rsidRPr="005F2E23">
              <w:rPr>
                <w:rFonts w:eastAsia="仿宋_GB2312"/>
                <w:sz w:val="28"/>
                <w:szCs w:val="28"/>
              </w:rPr>
              <w:t>不合格</w:t>
            </w:r>
          </w:p>
          <w:p w:rsidR="00C47D8B" w:rsidRPr="005F2E23" w:rsidRDefault="00C47D8B" w:rsidP="00BC6CF4">
            <w:pPr>
              <w:rPr>
                <w:rFonts w:eastAsia="仿宋_GB2312"/>
                <w:sz w:val="28"/>
                <w:szCs w:val="28"/>
              </w:rPr>
            </w:pPr>
          </w:p>
          <w:p w:rsidR="00C47D8B" w:rsidRPr="005F2E23" w:rsidRDefault="00C47D8B" w:rsidP="00BC6CF4">
            <w:pPr>
              <w:rPr>
                <w:rFonts w:eastAsia="仿宋_GB2312"/>
                <w:sz w:val="28"/>
                <w:szCs w:val="28"/>
              </w:rPr>
            </w:pPr>
            <w:r w:rsidRPr="005F2E23">
              <w:rPr>
                <w:rFonts w:eastAsia="仿宋_GB2312"/>
                <w:sz w:val="28"/>
                <w:szCs w:val="28"/>
              </w:rPr>
              <w:t>教授（学术）委员会主任签字：</w:t>
            </w:r>
            <w:r w:rsidRPr="005F2E23">
              <w:rPr>
                <w:rFonts w:eastAsia="仿宋_GB2312"/>
                <w:sz w:val="28"/>
                <w:szCs w:val="28"/>
              </w:rPr>
              <w:t xml:space="preserve">                   </w:t>
            </w:r>
            <w:r w:rsidRPr="005F2E23">
              <w:rPr>
                <w:rFonts w:eastAsia="仿宋_GB2312"/>
                <w:sz w:val="28"/>
                <w:szCs w:val="28"/>
              </w:rPr>
              <w:t>年</w:t>
            </w:r>
            <w:r w:rsidRPr="005F2E23">
              <w:rPr>
                <w:rFonts w:eastAsia="仿宋_GB2312"/>
                <w:sz w:val="28"/>
                <w:szCs w:val="28"/>
              </w:rPr>
              <w:t xml:space="preserve">    </w:t>
            </w:r>
            <w:r w:rsidRPr="005F2E23">
              <w:rPr>
                <w:rFonts w:eastAsia="仿宋_GB2312"/>
                <w:sz w:val="28"/>
                <w:szCs w:val="28"/>
              </w:rPr>
              <w:t>月</w:t>
            </w:r>
            <w:r w:rsidRPr="005F2E23">
              <w:rPr>
                <w:rFonts w:eastAsia="仿宋_GB2312"/>
                <w:sz w:val="28"/>
                <w:szCs w:val="28"/>
              </w:rPr>
              <w:t xml:space="preserve">    </w:t>
            </w:r>
            <w:r w:rsidRPr="005F2E23">
              <w:rPr>
                <w:rFonts w:eastAsia="仿宋_GB2312"/>
                <w:sz w:val="28"/>
                <w:szCs w:val="28"/>
              </w:rPr>
              <w:t>日</w:t>
            </w:r>
          </w:p>
        </w:tc>
      </w:tr>
      <w:tr w:rsidR="009D788B" w:rsidRPr="005F2E23" w:rsidTr="00B000DE">
        <w:tblPrEx>
          <w:tblCellMar>
            <w:left w:w="0" w:type="dxa"/>
            <w:right w:w="0" w:type="dxa"/>
          </w:tblCellMar>
          <w:tblLook w:val="01E0" w:firstRow="1" w:lastRow="1" w:firstColumn="1" w:lastColumn="1" w:noHBand="0" w:noVBand="0"/>
        </w:tblPrEx>
        <w:trPr>
          <w:trHeight w:val="4384"/>
          <w:jc w:val="center"/>
        </w:trPr>
        <w:tc>
          <w:tcPr>
            <w:tcW w:w="9526" w:type="dxa"/>
            <w:gridSpan w:val="2"/>
            <w:shd w:val="clear" w:color="auto" w:fill="auto"/>
            <w:vAlign w:val="center"/>
          </w:tcPr>
          <w:p w:rsidR="009D788B" w:rsidRPr="005F2E23" w:rsidRDefault="009D788B" w:rsidP="009D788B">
            <w:pPr>
              <w:ind w:firstLineChars="150" w:firstLine="420"/>
              <w:rPr>
                <w:rFonts w:eastAsia="仿宋_GB2312"/>
                <w:sz w:val="28"/>
                <w:szCs w:val="28"/>
              </w:rPr>
            </w:pPr>
            <w:r w:rsidRPr="005F2E23">
              <w:rPr>
                <w:rFonts w:eastAsia="仿宋_GB2312"/>
                <w:sz w:val="28"/>
                <w:szCs w:val="28"/>
              </w:rPr>
              <w:t>教授委员会成员签字：</w:t>
            </w:r>
          </w:p>
          <w:p w:rsidR="009D788B" w:rsidRPr="005F2E23" w:rsidRDefault="009D788B" w:rsidP="008D3784">
            <w:pPr>
              <w:ind w:firstLineChars="200" w:firstLine="560"/>
              <w:rPr>
                <w:rFonts w:eastAsia="仿宋_GB2312"/>
                <w:sz w:val="28"/>
                <w:szCs w:val="28"/>
              </w:rPr>
            </w:pPr>
          </w:p>
          <w:p w:rsidR="009D788B" w:rsidRPr="005F2E23" w:rsidRDefault="009D788B" w:rsidP="008D3784">
            <w:pPr>
              <w:ind w:firstLineChars="200" w:firstLine="560"/>
              <w:rPr>
                <w:rFonts w:eastAsia="仿宋_GB2312"/>
                <w:sz w:val="28"/>
                <w:szCs w:val="28"/>
              </w:rPr>
            </w:pPr>
          </w:p>
          <w:p w:rsidR="009D788B" w:rsidRPr="005F2E23" w:rsidRDefault="009D788B" w:rsidP="008D3784">
            <w:pPr>
              <w:ind w:firstLineChars="200" w:firstLine="560"/>
              <w:rPr>
                <w:rFonts w:eastAsia="仿宋_GB2312"/>
                <w:sz w:val="28"/>
                <w:szCs w:val="28"/>
              </w:rPr>
            </w:pPr>
          </w:p>
          <w:p w:rsidR="006F729B" w:rsidRPr="005F2E23" w:rsidRDefault="006F729B" w:rsidP="008D3784">
            <w:pPr>
              <w:ind w:firstLineChars="200" w:firstLine="560"/>
              <w:rPr>
                <w:rFonts w:eastAsia="仿宋_GB2312"/>
                <w:sz w:val="28"/>
                <w:szCs w:val="28"/>
              </w:rPr>
            </w:pPr>
          </w:p>
          <w:p w:rsidR="00B000DE" w:rsidRPr="005F2E23" w:rsidRDefault="00B000DE" w:rsidP="008D3784">
            <w:pPr>
              <w:ind w:firstLineChars="200" w:firstLine="560"/>
              <w:rPr>
                <w:rFonts w:eastAsia="仿宋_GB2312"/>
                <w:sz w:val="28"/>
                <w:szCs w:val="28"/>
              </w:rPr>
            </w:pPr>
          </w:p>
          <w:p w:rsidR="009D788B" w:rsidRPr="005F2E23" w:rsidRDefault="009D788B" w:rsidP="00BC6CF4">
            <w:pPr>
              <w:rPr>
                <w:rFonts w:eastAsia="仿宋_GB2312"/>
                <w:sz w:val="28"/>
                <w:szCs w:val="28"/>
              </w:rPr>
            </w:pPr>
            <w:r w:rsidRPr="005F2E23">
              <w:rPr>
                <w:rFonts w:eastAsia="仿宋_GB2312"/>
                <w:sz w:val="28"/>
                <w:szCs w:val="28"/>
              </w:rPr>
              <w:t xml:space="preserve">                                          </w:t>
            </w:r>
            <w:r w:rsidRPr="005F2E23">
              <w:rPr>
                <w:rFonts w:eastAsia="仿宋_GB2312"/>
                <w:sz w:val="28"/>
                <w:szCs w:val="28"/>
              </w:rPr>
              <w:t>年</w:t>
            </w:r>
            <w:r w:rsidRPr="005F2E23">
              <w:rPr>
                <w:rFonts w:eastAsia="仿宋_GB2312"/>
                <w:sz w:val="28"/>
                <w:szCs w:val="28"/>
              </w:rPr>
              <w:t xml:space="preserve">    </w:t>
            </w:r>
            <w:r w:rsidRPr="005F2E23">
              <w:rPr>
                <w:rFonts w:eastAsia="仿宋_GB2312"/>
                <w:sz w:val="28"/>
                <w:szCs w:val="28"/>
              </w:rPr>
              <w:t>月</w:t>
            </w:r>
            <w:r w:rsidRPr="005F2E23">
              <w:rPr>
                <w:rFonts w:eastAsia="仿宋_GB2312"/>
                <w:sz w:val="28"/>
                <w:szCs w:val="28"/>
              </w:rPr>
              <w:t xml:space="preserve">   </w:t>
            </w:r>
            <w:r w:rsidRPr="005F2E23">
              <w:rPr>
                <w:rFonts w:eastAsia="仿宋_GB2312"/>
                <w:sz w:val="28"/>
                <w:szCs w:val="28"/>
              </w:rPr>
              <w:t>日</w:t>
            </w:r>
          </w:p>
        </w:tc>
      </w:tr>
    </w:tbl>
    <w:p w:rsidR="00B000DE" w:rsidRPr="005F2E23" w:rsidRDefault="00B000DE" w:rsidP="007A271A">
      <w:pPr>
        <w:rPr>
          <w:rFonts w:eastAsia="仿宋_GB2312"/>
          <w:sz w:val="28"/>
          <w:szCs w:val="28"/>
        </w:rPr>
      </w:pPr>
    </w:p>
    <w:p w:rsidR="007A271A" w:rsidRPr="005F2E23" w:rsidRDefault="007A271A" w:rsidP="007A271A">
      <w:pPr>
        <w:rPr>
          <w:rFonts w:eastAsia="仿宋_GB2312"/>
          <w:sz w:val="28"/>
          <w:szCs w:val="28"/>
        </w:rPr>
      </w:pPr>
      <w:r w:rsidRPr="005F2E23">
        <w:rPr>
          <w:rFonts w:eastAsia="仿宋_GB2312"/>
          <w:sz w:val="28"/>
          <w:szCs w:val="28"/>
        </w:rPr>
        <w:t>十</w:t>
      </w:r>
      <w:r w:rsidR="00D62CFE" w:rsidRPr="005F2E23">
        <w:rPr>
          <w:rFonts w:eastAsia="仿宋_GB2312"/>
          <w:sz w:val="28"/>
          <w:szCs w:val="28"/>
        </w:rPr>
        <w:t>七</w:t>
      </w:r>
      <w:r w:rsidRPr="005F2E23">
        <w:rPr>
          <w:rFonts w:eastAsia="仿宋_GB2312"/>
          <w:sz w:val="28"/>
          <w:szCs w:val="28"/>
        </w:rPr>
        <w:t>、学院</w:t>
      </w:r>
      <w:r w:rsidR="009837C6" w:rsidRPr="005F2E23">
        <w:rPr>
          <w:rFonts w:eastAsia="仿宋_GB2312"/>
          <w:sz w:val="28"/>
          <w:szCs w:val="28"/>
        </w:rPr>
        <w:t>党委</w:t>
      </w:r>
      <w:r w:rsidRPr="005F2E23">
        <w:rPr>
          <w:rFonts w:eastAsia="仿宋_GB2312"/>
          <w:sz w:val="28"/>
          <w:szCs w:val="28"/>
        </w:rPr>
        <w:t>意见</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6"/>
      </w:tblGrid>
      <w:tr w:rsidR="00DF5241" w:rsidRPr="005F2E23" w:rsidTr="009837C6">
        <w:trPr>
          <w:trHeight w:val="11927"/>
          <w:jc w:val="center"/>
        </w:trPr>
        <w:tc>
          <w:tcPr>
            <w:tcW w:w="9626" w:type="dxa"/>
          </w:tcPr>
          <w:p w:rsidR="00834810" w:rsidRPr="005F2E23" w:rsidRDefault="00834810" w:rsidP="00834810">
            <w:pPr>
              <w:rPr>
                <w:rFonts w:eastAsia="仿宋_GB2312"/>
                <w:b/>
                <w:i/>
                <w:color w:val="595959" w:themeColor="text1" w:themeTint="A6"/>
                <w:kern w:val="0"/>
                <w:sz w:val="24"/>
                <w:shd w:val="pct15" w:color="auto" w:fill="FFFFFF"/>
              </w:rPr>
            </w:pPr>
            <w:r w:rsidRPr="00096936">
              <w:rPr>
                <w:rFonts w:eastAsia="仿宋_GB2312"/>
                <w:b/>
                <w:sz w:val="28"/>
                <w:szCs w:val="28"/>
              </w:rPr>
              <w:lastRenderedPageBreak/>
              <w:t>思想品德鉴定</w:t>
            </w:r>
            <w:r w:rsidRPr="00096936">
              <w:rPr>
                <w:rFonts w:eastAsia="仿宋_GB2312"/>
                <w:b/>
                <w:i/>
                <w:color w:val="595959" w:themeColor="text1" w:themeTint="A6"/>
                <w:kern w:val="0"/>
                <w:sz w:val="24"/>
                <w:shd w:val="pct15" w:color="auto" w:fill="FFFFFF"/>
              </w:rPr>
              <w:t>（请对其聘期内思想政治表现、遵守师德师风情况、有无处分、犯罪记录及学术不端行为做出鉴定）</w:t>
            </w:r>
          </w:p>
          <w:p w:rsidR="00DF5241" w:rsidRPr="005F2E23" w:rsidRDefault="00DF5241" w:rsidP="00DF5241">
            <w:pPr>
              <w:ind w:firstLineChars="100" w:firstLine="280"/>
              <w:rPr>
                <w:rFonts w:eastAsia="仿宋_GB2312"/>
                <w:sz w:val="28"/>
                <w:szCs w:val="28"/>
              </w:rPr>
            </w:pPr>
          </w:p>
          <w:p w:rsidR="00DF5241" w:rsidRPr="005F2E23" w:rsidRDefault="00DF5241" w:rsidP="00DF5241">
            <w:pPr>
              <w:ind w:firstLineChars="100" w:firstLine="280"/>
              <w:rPr>
                <w:rFonts w:eastAsia="仿宋_GB2312"/>
                <w:sz w:val="28"/>
                <w:szCs w:val="28"/>
              </w:rPr>
            </w:pPr>
          </w:p>
          <w:p w:rsidR="00DF5241" w:rsidRPr="005F2E23" w:rsidRDefault="00DF5241"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9837C6" w:rsidRPr="005F2E23" w:rsidRDefault="009837C6" w:rsidP="00DF5241">
            <w:pPr>
              <w:ind w:firstLineChars="100" w:firstLine="280"/>
              <w:rPr>
                <w:rFonts w:eastAsia="仿宋_GB2312"/>
                <w:sz w:val="28"/>
                <w:szCs w:val="28"/>
              </w:rPr>
            </w:pPr>
          </w:p>
          <w:p w:rsidR="00DF5241" w:rsidRPr="005F2E23" w:rsidRDefault="00DF5241" w:rsidP="00DF5241">
            <w:pPr>
              <w:ind w:leftChars="2334" w:left="4901" w:right="560" w:firstLineChars="500" w:firstLine="1400"/>
              <w:rPr>
                <w:rFonts w:eastAsia="仿宋_GB2312"/>
                <w:sz w:val="28"/>
                <w:szCs w:val="28"/>
              </w:rPr>
            </w:pPr>
            <w:r w:rsidRPr="005F2E23">
              <w:rPr>
                <w:rFonts w:eastAsia="仿宋_GB2312"/>
                <w:sz w:val="28"/>
                <w:szCs w:val="28"/>
              </w:rPr>
              <w:t xml:space="preserve">                                  </w:t>
            </w:r>
            <w:r w:rsidRPr="005F2E23">
              <w:rPr>
                <w:rFonts w:eastAsia="仿宋_GB2312"/>
                <w:sz w:val="28"/>
                <w:szCs w:val="28"/>
              </w:rPr>
              <w:t>（公章）</w:t>
            </w:r>
          </w:p>
          <w:p w:rsidR="00DF5241" w:rsidRPr="005F2E23" w:rsidRDefault="00DF5241" w:rsidP="00486076">
            <w:pPr>
              <w:ind w:firstLineChars="100" w:firstLine="280"/>
              <w:rPr>
                <w:rFonts w:eastAsia="仿宋_GB2312"/>
                <w:sz w:val="28"/>
                <w:szCs w:val="28"/>
              </w:rPr>
            </w:pPr>
            <w:r w:rsidRPr="005F2E23">
              <w:rPr>
                <w:rFonts w:eastAsia="仿宋_GB2312"/>
                <w:sz w:val="28"/>
                <w:szCs w:val="28"/>
              </w:rPr>
              <w:t>党委书记（签字）：</w:t>
            </w:r>
            <w:r w:rsidRPr="005F2E23">
              <w:rPr>
                <w:rFonts w:eastAsia="仿宋_GB2312"/>
                <w:sz w:val="28"/>
                <w:szCs w:val="28"/>
              </w:rPr>
              <w:t xml:space="preserve">                   </w:t>
            </w:r>
            <w:r w:rsidRPr="005F2E23">
              <w:rPr>
                <w:rFonts w:eastAsia="仿宋_GB2312"/>
                <w:sz w:val="28"/>
                <w:szCs w:val="28"/>
              </w:rPr>
              <w:t>年</w:t>
            </w:r>
            <w:r w:rsidRPr="005F2E23">
              <w:rPr>
                <w:rFonts w:eastAsia="仿宋_GB2312"/>
                <w:sz w:val="28"/>
                <w:szCs w:val="28"/>
              </w:rPr>
              <w:t xml:space="preserve">    </w:t>
            </w:r>
            <w:r w:rsidRPr="005F2E23">
              <w:rPr>
                <w:rFonts w:eastAsia="仿宋_GB2312"/>
                <w:sz w:val="28"/>
                <w:szCs w:val="28"/>
              </w:rPr>
              <w:t>月</w:t>
            </w:r>
            <w:r w:rsidRPr="005F2E23">
              <w:rPr>
                <w:rFonts w:eastAsia="仿宋_GB2312"/>
                <w:sz w:val="28"/>
                <w:szCs w:val="28"/>
              </w:rPr>
              <w:t xml:space="preserve">    </w:t>
            </w:r>
            <w:r w:rsidRPr="005F2E23">
              <w:rPr>
                <w:rFonts w:eastAsia="仿宋_GB2312"/>
                <w:sz w:val="28"/>
                <w:szCs w:val="28"/>
              </w:rPr>
              <w:t>日</w:t>
            </w:r>
          </w:p>
        </w:tc>
      </w:tr>
    </w:tbl>
    <w:p w:rsidR="009837C6" w:rsidRPr="005F2E23" w:rsidRDefault="009837C6">
      <w:pPr>
        <w:rPr>
          <w:rFonts w:eastAsia="仿宋_GB2312"/>
          <w:sz w:val="28"/>
          <w:szCs w:val="28"/>
        </w:rPr>
      </w:pPr>
    </w:p>
    <w:p w:rsidR="009837C6" w:rsidRPr="005F2E23" w:rsidRDefault="009837C6">
      <w:pPr>
        <w:widowControl/>
        <w:jc w:val="left"/>
        <w:rPr>
          <w:rFonts w:eastAsia="仿宋_GB2312"/>
          <w:sz w:val="28"/>
          <w:szCs w:val="28"/>
        </w:rPr>
      </w:pPr>
      <w:r w:rsidRPr="005F2E23">
        <w:rPr>
          <w:rFonts w:eastAsia="仿宋_GB2312"/>
          <w:sz w:val="28"/>
          <w:szCs w:val="28"/>
        </w:rPr>
        <w:br w:type="page"/>
      </w:r>
    </w:p>
    <w:p w:rsidR="009837C6" w:rsidRPr="005F2E23" w:rsidRDefault="009837C6" w:rsidP="009837C6">
      <w:pPr>
        <w:rPr>
          <w:rFonts w:eastAsia="仿宋_GB2312"/>
          <w:sz w:val="28"/>
          <w:szCs w:val="28"/>
        </w:rPr>
      </w:pPr>
      <w:r w:rsidRPr="005F2E23">
        <w:rPr>
          <w:rFonts w:eastAsia="仿宋_GB2312"/>
          <w:sz w:val="28"/>
          <w:szCs w:val="28"/>
        </w:rPr>
        <w:lastRenderedPageBreak/>
        <w:t>十</w:t>
      </w:r>
      <w:r w:rsidR="00D62CFE" w:rsidRPr="005F2E23">
        <w:rPr>
          <w:rFonts w:eastAsia="仿宋_GB2312"/>
          <w:sz w:val="28"/>
          <w:szCs w:val="28"/>
        </w:rPr>
        <w:t>八</w:t>
      </w:r>
      <w:r w:rsidRPr="005F2E23">
        <w:rPr>
          <w:rFonts w:eastAsia="仿宋_GB2312"/>
          <w:sz w:val="28"/>
          <w:szCs w:val="28"/>
        </w:rPr>
        <w:t>、学院意见</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6"/>
      </w:tblGrid>
      <w:tr w:rsidR="009837C6" w:rsidRPr="005F2E23" w:rsidTr="009837C6">
        <w:trPr>
          <w:trHeight w:val="13315"/>
          <w:jc w:val="center"/>
        </w:trPr>
        <w:tc>
          <w:tcPr>
            <w:tcW w:w="9626" w:type="dxa"/>
          </w:tcPr>
          <w:p w:rsidR="009837C6" w:rsidRPr="005F2E23" w:rsidRDefault="009837C6" w:rsidP="008A176A">
            <w:pPr>
              <w:rPr>
                <w:rFonts w:eastAsia="仿宋_GB2312"/>
                <w:sz w:val="28"/>
                <w:szCs w:val="28"/>
              </w:rPr>
            </w:pPr>
            <w:r w:rsidRPr="005F2E23">
              <w:rPr>
                <w:rFonts w:eastAsia="仿宋_GB2312"/>
                <w:sz w:val="28"/>
                <w:szCs w:val="28"/>
              </w:rPr>
              <w:t>参加考核人员的工作报告内容是否属实：</w:t>
            </w:r>
            <w:r w:rsidRPr="005F2E23">
              <w:rPr>
                <w:rFonts w:eastAsia="仿宋_GB2312"/>
                <w:sz w:val="28"/>
                <w:szCs w:val="28"/>
              </w:rPr>
              <w:t>□</w:t>
            </w:r>
            <w:r w:rsidRPr="005F2E23">
              <w:rPr>
                <w:rFonts w:eastAsia="仿宋_GB2312"/>
                <w:sz w:val="28"/>
                <w:szCs w:val="28"/>
              </w:rPr>
              <w:t>是</w:t>
            </w:r>
            <w:r w:rsidRPr="005F2E23">
              <w:rPr>
                <w:rFonts w:eastAsia="仿宋_GB2312"/>
                <w:sz w:val="28"/>
                <w:szCs w:val="28"/>
              </w:rPr>
              <w:t xml:space="preserve">     □</w:t>
            </w:r>
            <w:r w:rsidRPr="005F2E23">
              <w:rPr>
                <w:rFonts w:eastAsia="仿宋_GB2312"/>
                <w:sz w:val="28"/>
                <w:szCs w:val="28"/>
              </w:rPr>
              <w:t>否</w:t>
            </w:r>
          </w:p>
          <w:p w:rsidR="009837C6" w:rsidRPr="005F2E23" w:rsidRDefault="009837C6" w:rsidP="008A176A">
            <w:pPr>
              <w:rPr>
                <w:rFonts w:eastAsia="仿宋_GB2312"/>
                <w:i/>
                <w:color w:val="404040" w:themeColor="text1" w:themeTint="BF"/>
                <w:sz w:val="24"/>
              </w:rPr>
            </w:pPr>
            <w:r w:rsidRPr="005F2E23">
              <w:rPr>
                <w:rFonts w:eastAsia="仿宋_GB2312"/>
                <w:i/>
                <w:color w:val="404040" w:themeColor="text1" w:themeTint="BF"/>
                <w:sz w:val="24"/>
              </w:rPr>
              <w:t>请定性描述参加考核人员聘期目标任务完成情况，明确考核结果及是否同意续聘。如同意续聘，请对参加考核人员提出今后工作安排的建议方案。</w:t>
            </w: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9837C6" w:rsidP="008A176A">
            <w:pPr>
              <w:ind w:firstLineChars="100" w:firstLine="280"/>
              <w:rPr>
                <w:rFonts w:eastAsia="仿宋_GB2312"/>
                <w:sz w:val="28"/>
                <w:szCs w:val="28"/>
              </w:rPr>
            </w:pPr>
          </w:p>
          <w:p w:rsidR="009837C6" w:rsidRPr="005F2E23" w:rsidRDefault="00D62CFE" w:rsidP="00D62CFE">
            <w:pPr>
              <w:ind w:firstLineChars="100" w:firstLine="280"/>
              <w:rPr>
                <w:rFonts w:eastAsia="仿宋_GB2312"/>
                <w:sz w:val="28"/>
                <w:szCs w:val="28"/>
              </w:rPr>
            </w:pPr>
            <w:r w:rsidRPr="005F2E23">
              <w:rPr>
                <w:rFonts w:eastAsia="仿宋_GB2312"/>
                <w:sz w:val="28"/>
                <w:szCs w:val="28"/>
              </w:rPr>
              <w:t>□</w:t>
            </w:r>
            <w:r w:rsidRPr="005F2E23">
              <w:rPr>
                <w:rFonts w:eastAsia="仿宋_GB2312"/>
                <w:sz w:val="28"/>
                <w:szCs w:val="28"/>
              </w:rPr>
              <w:t>优秀</w:t>
            </w:r>
            <w:r w:rsidRPr="005F2E23">
              <w:rPr>
                <w:rFonts w:eastAsia="仿宋_GB2312"/>
                <w:sz w:val="28"/>
                <w:szCs w:val="28"/>
              </w:rPr>
              <w:t xml:space="preserve">              □</w:t>
            </w:r>
            <w:r w:rsidRPr="005F2E23">
              <w:rPr>
                <w:rFonts w:eastAsia="仿宋_GB2312"/>
                <w:sz w:val="28"/>
                <w:szCs w:val="28"/>
              </w:rPr>
              <w:t>合格</w:t>
            </w:r>
            <w:r w:rsidRPr="005F2E23">
              <w:rPr>
                <w:rFonts w:eastAsia="仿宋_GB2312"/>
                <w:sz w:val="28"/>
                <w:szCs w:val="28"/>
              </w:rPr>
              <w:t xml:space="preserve">                □</w:t>
            </w:r>
            <w:r w:rsidRPr="005F2E23">
              <w:rPr>
                <w:rFonts w:eastAsia="仿宋_GB2312"/>
                <w:sz w:val="28"/>
                <w:szCs w:val="28"/>
              </w:rPr>
              <w:t>不合格</w:t>
            </w:r>
          </w:p>
          <w:p w:rsidR="009837C6" w:rsidRPr="005F2E23" w:rsidRDefault="009837C6" w:rsidP="008A176A">
            <w:pPr>
              <w:ind w:leftChars="2334" w:left="4901" w:right="560" w:firstLineChars="500" w:firstLine="1400"/>
              <w:rPr>
                <w:rFonts w:eastAsia="仿宋_GB2312"/>
                <w:sz w:val="28"/>
                <w:szCs w:val="28"/>
              </w:rPr>
            </w:pPr>
            <w:r w:rsidRPr="005F2E23">
              <w:rPr>
                <w:rFonts w:eastAsia="仿宋_GB2312"/>
                <w:sz w:val="28"/>
                <w:szCs w:val="28"/>
              </w:rPr>
              <w:t xml:space="preserve">                                  </w:t>
            </w:r>
            <w:r w:rsidRPr="005F2E23">
              <w:rPr>
                <w:rFonts w:eastAsia="仿宋_GB2312"/>
                <w:sz w:val="28"/>
                <w:szCs w:val="28"/>
              </w:rPr>
              <w:t>（公章）</w:t>
            </w:r>
          </w:p>
          <w:p w:rsidR="009837C6" w:rsidRPr="005F2E23" w:rsidRDefault="009837C6" w:rsidP="008A176A">
            <w:pPr>
              <w:ind w:firstLineChars="100" w:firstLine="280"/>
              <w:rPr>
                <w:rFonts w:eastAsia="仿宋_GB2312"/>
                <w:sz w:val="28"/>
                <w:szCs w:val="28"/>
              </w:rPr>
            </w:pPr>
            <w:r w:rsidRPr="005F2E23">
              <w:rPr>
                <w:rFonts w:eastAsia="仿宋_GB2312"/>
                <w:sz w:val="28"/>
                <w:szCs w:val="28"/>
              </w:rPr>
              <w:t>院长（签字）：</w:t>
            </w:r>
            <w:r w:rsidRPr="005F2E23">
              <w:rPr>
                <w:rFonts w:eastAsia="仿宋_GB2312"/>
                <w:sz w:val="28"/>
                <w:szCs w:val="28"/>
              </w:rPr>
              <w:t xml:space="preserve">                   </w:t>
            </w:r>
            <w:r w:rsidRPr="005F2E23">
              <w:rPr>
                <w:rFonts w:eastAsia="仿宋_GB2312"/>
                <w:sz w:val="28"/>
                <w:szCs w:val="28"/>
              </w:rPr>
              <w:t>年</w:t>
            </w:r>
            <w:r w:rsidRPr="005F2E23">
              <w:rPr>
                <w:rFonts w:eastAsia="仿宋_GB2312"/>
                <w:sz w:val="28"/>
                <w:szCs w:val="28"/>
              </w:rPr>
              <w:t xml:space="preserve">    </w:t>
            </w:r>
            <w:r w:rsidRPr="005F2E23">
              <w:rPr>
                <w:rFonts w:eastAsia="仿宋_GB2312"/>
                <w:sz w:val="28"/>
                <w:szCs w:val="28"/>
              </w:rPr>
              <w:t>月</w:t>
            </w:r>
            <w:r w:rsidRPr="005F2E23">
              <w:rPr>
                <w:rFonts w:eastAsia="仿宋_GB2312"/>
                <w:sz w:val="28"/>
                <w:szCs w:val="28"/>
              </w:rPr>
              <w:t xml:space="preserve">    </w:t>
            </w:r>
            <w:r w:rsidRPr="005F2E23">
              <w:rPr>
                <w:rFonts w:eastAsia="仿宋_GB2312"/>
                <w:sz w:val="28"/>
                <w:szCs w:val="28"/>
              </w:rPr>
              <w:t>日</w:t>
            </w:r>
          </w:p>
        </w:tc>
      </w:tr>
    </w:tbl>
    <w:p w:rsidR="00D62CFE" w:rsidRPr="005F2E23" w:rsidRDefault="00D62CFE" w:rsidP="004A3144">
      <w:pPr>
        <w:rPr>
          <w:rFonts w:eastAsia="仿宋_GB2312"/>
          <w:sz w:val="28"/>
          <w:szCs w:val="28"/>
        </w:rPr>
      </w:pPr>
    </w:p>
    <w:p w:rsidR="004A3144" w:rsidRPr="005F2E23" w:rsidRDefault="004A3144" w:rsidP="004A3144">
      <w:pPr>
        <w:rPr>
          <w:rFonts w:eastAsia="仿宋_GB2312"/>
          <w:sz w:val="28"/>
          <w:szCs w:val="28"/>
        </w:rPr>
      </w:pPr>
      <w:r w:rsidRPr="005F2E23">
        <w:rPr>
          <w:rFonts w:eastAsia="仿宋_GB2312"/>
          <w:sz w:val="28"/>
          <w:szCs w:val="28"/>
        </w:rPr>
        <w:lastRenderedPageBreak/>
        <w:t>十</w:t>
      </w:r>
      <w:r w:rsidR="00D62CFE" w:rsidRPr="005F2E23">
        <w:rPr>
          <w:rFonts w:eastAsia="仿宋_GB2312"/>
          <w:sz w:val="28"/>
          <w:szCs w:val="28"/>
        </w:rPr>
        <w:t>九</w:t>
      </w:r>
      <w:r w:rsidRPr="005F2E23">
        <w:rPr>
          <w:rFonts w:eastAsia="仿宋_GB2312"/>
          <w:sz w:val="28"/>
          <w:szCs w:val="28"/>
        </w:rPr>
        <w:t>、学校意见</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6"/>
      </w:tblGrid>
      <w:tr w:rsidR="004A3144" w:rsidRPr="005F2E23" w:rsidTr="008A176A">
        <w:trPr>
          <w:trHeight w:val="13315"/>
          <w:jc w:val="center"/>
        </w:trPr>
        <w:tc>
          <w:tcPr>
            <w:tcW w:w="9626" w:type="dxa"/>
          </w:tcPr>
          <w:p w:rsidR="004A3144" w:rsidRPr="005F2E23" w:rsidRDefault="004A3144" w:rsidP="008A176A">
            <w:pPr>
              <w:ind w:firstLineChars="100" w:firstLine="280"/>
              <w:rPr>
                <w:rFonts w:eastAsia="仿宋_GB2312"/>
                <w:sz w:val="28"/>
                <w:szCs w:val="28"/>
              </w:rPr>
            </w:pPr>
            <w:r w:rsidRPr="005F2E23">
              <w:rPr>
                <w:rFonts w:eastAsia="仿宋_GB2312"/>
                <w:sz w:val="28"/>
                <w:szCs w:val="28"/>
              </w:rPr>
              <w:t xml:space="preserve">       </w:t>
            </w: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p w:rsidR="004A3144" w:rsidRPr="005F2E23" w:rsidRDefault="004A3144" w:rsidP="008A176A">
            <w:pPr>
              <w:ind w:firstLineChars="100" w:firstLine="280"/>
              <w:rPr>
                <w:rFonts w:eastAsia="仿宋_GB2312"/>
                <w:sz w:val="28"/>
                <w:szCs w:val="28"/>
              </w:rPr>
            </w:pPr>
          </w:p>
        </w:tc>
      </w:tr>
    </w:tbl>
    <w:p w:rsidR="009837C6" w:rsidRPr="005F2E23" w:rsidRDefault="009837C6">
      <w:pPr>
        <w:rPr>
          <w:rFonts w:eastAsia="仿宋_GB2312"/>
          <w:sz w:val="28"/>
          <w:szCs w:val="28"/>
        </w:rPr>
      </w:pPr>
    </w:p>
    <w:sectPr w:rsidR="009837C6" w:rsidRPr="005F2E23" w:rsidSect="00F96931">
      <w:pgSz w:w="11906" w:h="16838"/>
      <w:pgMar w:top="1134" w:right="1797" w:bottom="1134" w:left="1797"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5ADD" w:rsidRDefault="005A5ADD" w:rsidP="00EB0C73">
      <w:r>
        <w:separator/>
      </w:r>
    </w:p>
  </w:endnote>
  <w:endnote w:type="continuationSeparator" w:id="0">
    <w:p w:rsidR="005A5ADD" w:rsidRDefault="005A5ADD" w:rsidP="00EB0C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dvOT863180fb">
    <w:altName w:val="Times New Roman"/>
    <w:panose1 w:val="00000000000000000000"/>
    <w:charset w:val="00"/>
    <w:family w:val="roman"/>
    <w:notTrueType/>
    <w:pitch w:val="default"/>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5ADD" w:rsidRDefault="005A5ADD" w:rsidP="00EB0C73">
      <w:r>
        <w:separator/>
      </w:r>
    </w:p>
  </w:footnote>
  <w:footnote w:type="continuationSeparator" w:id="0">
    <w:p w:rsidR="005A5ADD" w:rsidRDefault="005A5ADD" w:rsidP="00EB0C7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66D0FB0"/>
    <w:multiLevelType w:val="hybridMultilevel"/>
    <w:tmpl w:val="8F042A76"/>
    <w:lvl w:ilvl="0" w:tplc="770C6978">
      <w:start w:val="1"/>
      <w:numFmt w:val="decimal"/>
      <w:lvlText w:val="%1."/>
      <w:lvlJc w:val="left"/>
      <w:pPr>
        <w:ind w:left="3054" w:hanging="360"/>
      </w:pPr>
      <w:rPr>
        <w:rFonts w:ascii="AdvOT863180fb" w:hAnsi="AdvOT863180fb" w:cs="AdvOT863180fb" w:hint="default"/>
        <w:b/>
        <w:color w:val="00000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EB0C73"/>
    <w:rsid w:val="00001275"/>
    <w:rsid w:val="00002773"/>
    <w:rsid w:val="00007588"/>
    <w:rsid w:val="00012AA8"/>
    <w:rsid w:val="00022677"/>
    <w:rsid w:val="00024E02"/>
    <w:rsid w:val="00025988"/>
    <w:rsid w:val="000408E3"/>
    <w:rsid w:val="00041D93"/>
    <w:rsid w:val="00046003"/>
    <w:rsid w:val="00046485"/>
    <w:rsid w:val="00047186"/>
    <w:rsid w:val="00057B76"/>
    <w:rsid w:val="00060189"/>
    <w:rsid w:val="00072B00"/>
    <w:rsid w:val="00075CC8"/>
    <w:rsid w:val="000776C9"/>
    <w:rsid w:val="000802D7"/>
    <w:rsid w:val="00080ED7"/>
    <w:rsid w:val="000833ED"/>
    <w:rsid w:val="0008380E"/>
    <w:rsid w:val="000846D6"/>
    <w:rsid w:val="00086108"/>
    <w:rsid w:val="00090153"/>
    <w:rsid w:val="00090E6D"/>
    <w:rsid w:val="000915F4"/>
    <w:rsid w:val="00093627"/>
    <w:rsid w:val="00095B78"/>
    <w:rsid w:val="00096936"/>
    <w:rsid w:val="00096C19"/>
    <w:rsid w:val="00096DFD"/>
    <w:rsid w:val="000A2B8C"/>
    <w:rsid w:val="000A7472"/>
    <w:rsid w:val="000B4263"/>
    <w:rsid w:val="000C458A"/>
    <w:rsid w:val="000C4829"/>
    <w:rsid w:val="000C493A"/>
    <w:rsid w:val="000D1A5E"/>
    <w:rsid w:val="000D1C4A"/>
    <w:rsid w:val="000E29DA"/>
    <w:rsid w:val="000F076E"/>
    <w:rsid w:val="000F43A8"/>
    <w:rsid w:val="00105105"/>
    <w:rsid w:val="00110290"/>
    <w:rsid w:val="001104E6"/>
    <w:rsid w:val="0012002F"/>
    <w:rsid w:val="0012132E"/>
    <w:rsid w:val="001213B9"/>
    <w:rsid w:val="00127C32"/>
    <w:rsid w:val="00132379"/>
    <w:rsid w:val="00150F63"/>
    <w:rsid w:val="0015507A"/>
    <w:rsid w:val="001555E3"/>
    <w:rsid w:val="00167E0D"/>
    <w:rsid w:val="001735FF"/>
    <w:rsid w:val="00195986"/>
    <w:rsid w:val="001A0A1A"/>
    <w:rsid w:val="001A14E6"/>
    <w:rsid w:val="001A1A50"/>
    <w:rsid w:val="001A5CE9"/>
    <w:rsid w:val="001A7AB7"/>
    <w:rsid w:val="001B046A"/>
    <w:rsid w:val="001B0FC7"/>
    <w:rsid w:val="001B2819"/>
    <w:rsid w:val="001B498B"/>
    <w:rsid w:val="001B5593"/>
    <w:rsid w:val="001C0114"/>
    <w:rsid w:val="001C3818"/>
    <w:rsid w:val="001C381E"/>
    <w:rsid w:val="001C71AA"/>
    <w:rsid w:val="001C7CBD"/>
    <w:rsid w:val="001D20C2"/>
    <w:rsid w:val="001D3EE7"/>
    <w:rsid w:val="001E18DB"/>
    <w:rsid w:val="001F156D"/>
    <w:rsid w:val="001F16AB"/>
    <w:rsid w:val="001F4CCE"/>
    <w:rsid w:val="001F7223"/>
    <w:rsid w:val="001F7EFF"/>
    <w:rsid w:val="00200C01"/>
    <w:rsid w:val="0020597D"/>
    <w:rsid w:val="00206EA1"/>
    <w:rsid w:val="002253C6"/>
    <w:rsid w:val="00225C70"/>
    <w:rsid w:val="00225F90"/>
    <w:rsid w:val="00232A84"/>
    <w:rsid w:val="00236862"/>
    <w:rsid w:val="00240368"/>
    <w:rsid w:val="00242465"/>
    <w:rsid w:val="00247E17"/>
    <w:rsid w:val="00251066"/>
    <w:rsid w:val="002535DD"/>
    <w:rsid w:val="0025531F"/>
    <w:rsid w:val="00260035"/>
    <w:rsid w:val="0026217D"/>
    <w:rsid w:val="00270CB9"/>
    <w:rsid w:val="002725EB"/>
    <w:rsid w:val="00275372"/>
    <w:rsid w:val="00282185"/>
    <w:rsid w:val="00282520"/>
    <w:rsid w:val="00283317"/>
    <w:rsid w:val="00283BE1"/>
    <w:rsid w:val="0028452C"/>
    <w:rsid w:val="002913CE"/>
    <w:rsid w:val="00292417"/>
    <w:rsid w:val="00296963"/>
    <w:rsid w:val="002A0B79"/>
    <w:rsid w:val="002A17A6"/>
    <w:rsid w:val="002A32E9"/>
    <w:rsid w:val="002B239B"/>
    <w:rsid w:val="002B3CE3"/>
    <w:rsid w:val="002B5EE0"/>
    <w:rsid w:val="002C51F9"/>
    <w:rsid w:val="002C606D"/>
    <w:rsid w:val="002C6EE1"/>
    <w:rsid w:val="002C7F3A"/>
    <w:rsid w:val="002D0F01"/>
    <w:rsid w:val="002D22F8"/>
    <w:rsid w:val="002E299D"/>
    <w:rsid w:val="002E5ED0"/>
    <w:rsid w:val="002E7C54"/>
    <w:rsid w:val="003001CA"/>
    <w:rsid w:val="00306D08"/>
    <w:rsid w:val="003135C6"/>
    <w:rsid w:val="00314F38"/>
    <w:rsid w:val="003214F7"/>
    <w:rsid w:val="00324198"/>
    <w:rsid w:val="00325D4A"/>
    <w:rsid w:val="0036117A"/>
    <w:rsid w:val="00366803"/>
    <w:rsid w:val="0037109A"/>
    <w:rsid w:val="00371F5B"/>
    <w:rsid w:val="00373656"/>
    <w:rsid w:val="003741CC"/>
    <w:rsid w:val="003751D1"/>
    <w:rsid w:val="00375465"/>
    <w:rsid w:val="003841A7"/>
    <w:rsid w:val="00385ACD"/>
    <w:rsid w:val="003929A7"/>
    <w:rsid w:val="00395689"/>
    <w:rsid w:val="003A0E31"/>
    <w:rsid w:val="003B2C5C"/>
    <w:rsid w:val="003B76AB"/>
    <w:rsid w:val="003D28B3"/>
    <w:rsid w:val="003D3DB3"/>
    <w:rsid w:val="003F0D88"/>
    <w:rsid w:val="003F2699"/>
    <w:rsid w:val="003F6F3B"/>
    <w:rsid w:val="003F6FDE"/>
    <w:rsid w:val="00404266"/>
    <w:rsid w:val="00411E55"/>
    <w:rsid w:val="00424A76"/>
    <w:rsid w:val="004267C3"/>
    <w:rsid w:val="0044092E"/>
    <w:rsid w:val="004419FC"/>
    <w:rsid w:val="00450502"/>
    <w:rsid w:val="00450CF3"/>
    <w:rsid w:val="00452C94"/>
    <w:rsid w:val="004562B1"/>
    <w:rsid w:val="00467448"/>
    <w:rsid w:val="004674E6"/>
    <w:rsid w:val="00472AD1"/>
    <w:rsid w:val="00473D8C"/>
    <w:rsid w:val="0047411C"/>
    <w:rsid w:val="00484A93"/>
    <w:rsid w:val="00484CF9"/>
    <w:rsid w:val="00486076"/>
    <w:rsid w:val="0048622E"/>
    <w:rsid w:val="00486457"/>
    <w:rsid w:val="00493E0E"/>
    <w:rsid w:val="00496438"/>
    <w:rsid w:val="00496531"/>
    <w:rsid w:val="004A2B16"/>
    <w:rsid w:val="004A3144"/>
    <w:rsid w:val="004B58E0"/>
    <w:rsid w:val="004C0DC5"/>
    <w:rsid w:val="004C1641"/>
    <w:rsid w:val="004C34E4"/>
    <w:rsid w:val="004C7724"/>
    <w:rsid w:val="004D150D"/>
    <w:rsid w:val="004D2D82"/>
    <w:rsid w:val="004D56CA"/>
    <w:rsid w:val="004E11C6"/>
    <w:rsid w:val="004E1478"/>
    <w:rsid w:val="004E4E19"/>
    <w:rsid w:val="004F133E"/>
    <w:rsid w:val="004F23A5"/>
    <w:rsid w:val="004F48D0"/>
    <w:rsid w:val="00503400"/>
    <w:rsid w:val="00505824"/>
    <w:rsid w:val="00506101"/>
    <w:rsid w:val="0052434B"/>
    <w:rsid w:val="005261D4"/>
    <w:rsid w:val="00532CAA"/>
    <w:rsid w:val="00533078"/>
    <w:rsid w:val="005407C0"/>
    <w:rsid w:val="00543376"/>
    <w:rsid w:val="00550315"/>
    <w:rsid w:val="00552EB0"/>
    <w:rsid w:val="00553A76"/>
    <w:rsid w:val="00553D52"/>
    <w:rsid w:val="00565383"/>
    <w:rsid w:val="005657FB"/>
    <w:rsid w:val="005715F3"/>
    <w:rsid w:val="00580F5C"/>
    <w:rsid w:val="00587321"/>
    <w:rsid w:val="00594E20"/>
    <w:rsid w:val="005A29B5"/>
    <w:rsid w:val="005A5ADD"/>
    <w:rsid w:val="005B1346"/>
    <w:rsid w:val="005B3412"/>
    <w:rsid w:val="005B35BE"/>
    <w:rsid w:val="005C12BC"/>
    <w:rsid w:val="005C2ACC"/>
    <w:rsid w:val="005D0551"/>
    <w:rsid w:val="005D36E1"/>
    <w:rsid w:val="005D4864"/>
    <w:rsid w:val="005D57AF"/>
    <w:rsid w:val="005E48B3"/>
    <w:rsid w:val="005E5C04"/>
    <w:rsid w:val="005E60F1"/>
    <w:rsid w:val="005F2E23"/>
    <w:rsid w:val="005F52AD"/>
    <w:rsid w:val="00600283"/>
    <w:rsid w:val="00601D4D"/>
    <w:rsid w:val="006030E5"/>
    <w:rsid w:val="00604469"/>
    <w:rsid w:val="006052A4"/>
    <w:rsid w:val="00606F4B"/>
    <w:rsid w:val="0060752C"/>
    <w:rsid w:val="00610FF1"/>
    <w:rsid w:val="00612A2A"/>
    <w:rsid w:val="00615575"/>
    <w:rsid w:val="006162C5"/>
    <w:rsid w:val="006208C8"/>
    <w:rsid w:val="00624D8C"/>
    <w:rsid w:val="006256E8"/>
    <w:rsid w:val="00634F6B"/>
    <w:rsid w:val="006356BA"/>
    <w:rsid w:val="0065458D"/>
    <w:rsid w:val="00655BB7"/>
    <w:rsid w:val="006574E6"/>
    <w:rsid w:val="00662C05"/>
    <w:rsid w:val="00677F17"/>
    <w:rsid w:val="00683F3E"/>
    <w:rsid w:val="00686ACE"/>
    <w:rsid w:val="0069062C"/>
    <w:rsid w:val="00693F4A"/>
    <w:rsid w:val="006A6FFE"/>
    <w:rsid w:val="006B0017"/>
    <w:rsid w:val="006B0446"/>
    <w:rsid w:val="006B103D"/>
    <w:rsid w:val="006B7FAB"/>
    <w:rsid w:val="006D11CA"/>
    <w:rsid w:val="006D1C6B"/>
    <w:rsid w:val="006D34FE"/>
    <w:rsid w:val="006D4225"/>
    <w:rsid w:val="006D791B"/>
    <w:rsid w:val="006E289C"/>
    <w:rsid w:val="006E2C93"/>
    <w:rsid w:val="006E4D73"/>
    <w:rsid w:val="006E5C26"/>
    <w:rsid w:val="006F2CD9"/>
    <w:rsid w:val="006F32B0"/>
    <w:rsid w:val="006F4E23"/>
    <w:rsid w:val="006F510C"/>
    <w:rsid w:val="006F729B"/>
    <w:rsid w:val="00710B70"/>
    <w:rsid w:val="00713C5A"/>
    <w:rsid w:val="0071451C"/>
    <w:rsid w:val="00722BAC"/>
    <w:rsid w:val="00722E7E"/>
    <w:rsid w:val="007254CC"/>
    <w:rsid w:val="007306BB"/>
    <w:rsid w:val="00730835"/>
    <w:rsid w:val="00732F70"/>
    <w:rsid w:val="007371B6"/>
    <w:rsid w:val="00747490"/>
    <w:rsid w:val="00752828"/>
    <w:rsid w:val="00755C42"/>
    <w:rsid w:val="00756157"/>
    <w:rsid w:val="007732FF"/>
    <w:rsid w:val="007804F5"/>
    <w:rsid w:val="00782694"/>
    <w:rsid w:val="00792511"/>
    <w:rsid w:val="007A184B"/>
    <w:rsid w:val="007A2047"/>
    <w:rsid w:val="007A271A"/>
    <w:rsid w:val="007A322B"/>
    <w:rsid w:val="007A6D68"/>
    <w:rsid w:val="007B4C66"/>
    <w:rsid w:val="007B61AF"/>
    <w:rsid w:val="007B701B"/>
    <w:rsid w:val="007C626E"/>
    <w:rsid w:val="007F23F3"/>
    <w:rsid w:val="008065AC"/>
    <w:rsid w:val="008109FB"/>
    <w:rsid w:val="00814D90"/>
    <w:rsid w:val="0082027C"/>
    <w:rsid w:val="008326D4"/>
    <w:rsid w:val="00833A04"/>
    <w:rsid w:val="00834810"/>
    <w:rsid w:val="00836CF7"/>
    <w:rsid w:val="00842DB9"/>
    <w:rsid w:val="0084522C"/>
    <w:rsid w:val="00854BB5"/>
    <w:rsid w:val="00861363"/>
    <w:rsid w:val="008629F9"/>
    <w:rsid w:val="008642D5"/>
    <w:rsid w:val="00864F65"/>
    <w:rsid w:val="008738D0"/>
    <w:rsid w:val="00877B0C"/>
    <w:rsid w:val="00882951"/>
    <w:rsid w:val="008835DE"/>
    <w:rsid w:val="00884E4D"/>
    <w:rsid w:val="00885BC5"/>
    <w:rsid w:val="008865C6"/>
    <w:rsid w:val="00886BB0"/>
    <w:rsid w:val="00892E74"/>
    <w:rsid w:val="00897106"/>
    <w:rsid w:val="008A176A"/>
    <w:rsid w:val="008A1E78"/>
    <w:rsid w:val="008A44D9"/>
    <w:rsid w:val="008B064A"/>
    <w:rsid w:val="008B1391"/>
    <w:rsid w:val="008C298E"/>
    <w:rsid w:val="008C54A7"/>
    <w:rsid w:val="008D2FC4"/>
    <w:rsid w:val="008D3784"/>
    <w:rsid w:val="008D3EC0"/>
    <w:rsid w:val="008D49E7"/>
    <w:rsid w:val="008D5B43"/>
    <w:rsid w:val="008D5ECE"/>
    <w:rsid w:val="008D6349"/>
    <w:rsid w:val="008D6E28"/>
    <w:rsid w:val="008D7C01"/>
    <w:rsid w:val="008E63CB"/>
    <w:rsid w:val="008E698A"/>
    <w:rsid w:val="008E7CFC"/>
    <w:rsid w:val="008F7564"/>
    <w:rsid w:val="00902082"/>
    <w:rsid w:val="00904562"/>
    <w:rsid w:val="00910F0A"/>
    <w:rsid w:val="00911B88"/>
    <w:rsid w:val="00920F99"/>
    <w:rsid w:val="00926AD5"/>
    <w:rsid w:val="00933B7A"/>
    <w:rsid w:val="0093448F"/>
    <w:rsid w:val="00935469"/>
    <w:rsid w:val="0094105A"/>
    <w:rsid w:val="0094775D"/>
    <w:rsid w:val="009649D8"/>
    <w:rsid w:val="00964BED"/>
    <w:rsid w:val="009662C8"/>
    <w:rsid w:val="00974E86"/>
    <w:rsid w:val="009767B2"/>
    <w:rsid w:val="009800E1"/>
    <w:rsid w:val="00981510"/>
    <w:rsid w:val="00982B8C"/>
    <w:rsid w:val="009837C6"/>
    <w:rsid w:val="00983E41"/>
    <w:rsid w:val="009918E2"/>
    <w:rsid w:val="00996304"/>
    <w:rsid w:val="009B03C7"/>
    <w:rsid w:val="009C1348"/>
    <w:rsid w:val="009C5D33"/>
    <w:rsid w:val="009D2311"/>
    <w:rsid w:val="009D788B"/>
    <w:rsid w:val="009E16DD"/>
    <w:rsid w:val="009E4709"/>
    <w:rsid w:val="009E4D63"/>
    <w:rsid w:val="009E51F5"/>
    <w:rsid w:val="009F2D68"/>
    <w:rsid w:val="009F384F"/>
    <w:rsid w:val="009F43D8"/>
    <w:rsid w:val="009F4FFB"/>
    <w:rsid w:val="009F6EFB"/>
    <w:rsid w:val="00A00558"/>
    <w:rsid w:val="00A009EE"/>
    <w:rsid w:val="00A06292"/>
    <w:rsid w:val="00A176F3"/>
    <w:rsid w:val="00A22D59"/>
    <w:rsid w:val="00A32BFA"/>
    <w:rsid w:val="00A379E3"/>
    <w:rsid w:val="00A44F53"/>
    <w:rsid w:val="00A46282"/>
    <w:rsid w:val="00A46DC5"/>
    <w:rsid w:val="00A51820"/>
    <w:rsid w:val="00A53B57"/>
    <w:rsid w:val="00A619C9"/>
    <w:rsid w:val="00A63ED2"/>
    <w:rsid w:val="00A733B0"/>
    <w:rsid w:val="00A73CEB"/>
    <w:rsid w:val="00A827AB"/>
    <w:rsid w:val="00A8379A"/>
    <w:rsid w:val="00A85D77"/>
    <w:rsid w:val="00A90D95"/>
    <w:rsid w:val="00A96F17"/>
    <w:rsid w:val="00A97FB0"/>
    <w:rsid w:val="00AA13E8"/>
    <w:rsid w:val="00AB0A1C"/>
    <w:rsid w:val="00AB635F"/>
    <w:rsid w:val="00AC0B08"/>
    <w:rsid w:val="00AC7AEA"/>
    <w:rsid w:val="00AD10C3"/>
    <w:rsid w:val="00AD3B2A"/>
    <w:rsid w:val="00AD5FFB"/>
    <w:rsid w:val="00AE01FB"/>
    <w:rsid w:val="00AE0E1D"/>
    <w:rsid w:val="00AE2FAE"/>
    <w:rsid w:val="00AF121E"/>
    <w:rsid w:val="00AF6494"/>
    <w:rsid w:val="00B000DE"/>
    <w:rsid w:val="00B01AC7"/>
    <w:rsid w:val="00B032D0"/>
    <w:rsid w:val="00B069A6"/>
    <w:rsid w:val="00B077B0"/>
    <w:rsid w:val="00B32C2D"/>
    <w:rsid w:val="00B37284"/>
    <w:rsid w:val="00B42437"/>
    <w:rsid w:val="00B45A88"/>
    <w:rsid w:val="00B478E7"/>
    <w:rsid w:val="00B5382E"/>
    <w:rsid w:val="00B563F7"/>
    <w:rsid w:val="00B569D3"/>
    <w:rsid w:val="00B60756"/>
    <w:rsid w:val="00B6157C"/>
    <w:rsid w:val="00B6162D"/>
    <w:rsid w:val="00B635BB"/>
    <w:rsid w:val="00B63EF6"/>
    <w:rsid w:val="00B705EA"/>
    <w:rsid w:val="00B74A2B"/>
    <w:rsid w:val="00B74A72"/>
    <w:rsid w:val="00B772F6"/>
    <w:rsid w:val="00B84440"/>
    <w:rsid w:val="00BA1B1F"/>
    <w:rsid w:val="00BA339D"/>
    <w:rsid w:val="00BA5603"/>
    <w:rsid w:val="00BB4955"/>
    <w:rsid w:val="00BB6037"/>
    <w:rsid w:val="00BC0063"/>
    <w:rsid w:val="00BC4EC4"/>
    <w:rsid w:val="00BC57FD"/>
    <w:rsid w:val="00BC6CF4"/>
    <w:rsid w:val="00BC7928"/>
    <w:rsid w:val="00BD2DAF"/>
    <w:rsid w:val="00BD44DC"/>
    <w:rsid w:val="00BE09B4"/>
    <w:rsid w:val="00BE50BD"/>
    <w:rsid w:val="00BE5EE3"/>
    <w:rsid w:val="00BF0658"/>
    <w:rsid w:val="00BF26B2"/>
    <w:rsid w:val="00BF29FA"/>
    <w:rsid w:val="00BF2F19"/>
    <w:rsid w:val="00C06ABB"/>
    <w:rsid w:val="00C119C8"/>
    <w:rsid w:val="00C138ED"/>
    <w:rsid w:val="00C1627D"/>
    <w:rsid w:val="00C21362"/>
    <w:rsid w:val="00C26401"/>
    <w:rsid w:val="00C30C47"/>
    <w:rsid w:val="00C35063"/>
    <w:rsid w:val="00C352A6"/>
    <w:rsid w:val="00C36FF4"/>
    <w:rsid w:val="00C45AD0"/>
    <w:rsid w:val="00C47D8B"/>
    <w:rsid w:val="00C54390"/>
    <w:rsid w:val="00C54E89"/>
    <w:rsid w:val="00C674BC"/>
    <w:rsid w:val="00C67B41"/>
    <w:rsid w:val="00C73B69"/>
    <w:rsid w:val="00C84DCF"/>
    <w:rsid w:val="00C937CC"/>
    <w:rsid w:val="00CA044F"/>
    <w:rsid w:val="00CA0D8E"/>
    <w:rsid w:val="00CA162E"/>
    <w:rsid w:val="00CA3328"/>
    <w:rsid w:val="00CA3D49"/>
    <w:rsid w:val="00CA3DEE"/>
    <w:rsid w:val="00CA4ECF"/>
    <w:rsid w:val="00CB2445"/>
    <w:rsid w:val="00CC0F1C"/>
    <w:rsid w:val="00CC2836"/>
    <w:rsid w:val="00CC3D26"/>
    <w:rsid w:val="00CC4F3E"/>
    <w:rsid w:val="00CD3430"/>
    <w:rsid w:val="00CD3D92"/>
    <w:rsid w:val="00CD486C"/>
    <w:rsid w:val="00CE4099"/>
    <w:rsid w:val="00CE4166"/>
    <w:rsid w:val="00CE61D0"/>
    <w:rsid w:val="00CE689A"/>
    <w:rsid w:val="00CF0132"/>
    <w:rsid w:val="00CF7ED7"/>
    <w:rsid w:val="00D13D13"/>
    <w:rsid w:val="00D22D59"/>
    <w:rsid w:val="00D32EB0"/>
    <w:rsid w:val="00D35552"/>
    <w:rsid w:val="00D364F4"/>
    <w:rsid w:val="00D41F60"/>
    <w:rsid w:val="00D46F60"/>
    <w:rsid w:val="00D54C1C"/>
    <w:rsid w:val="00D60B42"/>
    <w:rsid w:val="00D62CFE"/>
    <w:rsid w:val="00D7097A"/>
    <w:rsid w:val="00D71825"/>
    <w:rsid w:val="00D72ACA"/>
    <w:rsid w:val="00D72C8B"/>
    <w:rsid w:val="00D7449B"/>
    <w:rsid w:val="00D75FD1"/>
    <w:rsid w:val="00D76655"/>
    <w:rsid w:val="00D768EE"/>
    <w:rsid w:val="00D80329"/>
    <w:rsid w:val="00D84493"/>
    <w:rsid w:val="00D87A45"/>
    <w:rsid w:val="00DA029E"/>
    <w:rsid w:val="00DA07AF"/>
    <w:rsid w:val="00DA0AC0"/>
    <w:rsid w:val="00DA1233"/>
    <w:rsid w:val="00DA3E09"/>
    <w:rsid w:val="00DB1B12"/>
    <w:rsid w:val="00DB4099"/>
    <w:rsid w:val="00DC32AA"/>
    <w:rsid w:val="00DD016C"/>
    <w:rsid w:val="00DD3AA9"/>
    <w:rsid w:val="00DD5882"/>
    <w:rsid w:val="00DD60A2"/>
    <w:rsid w:val="00DD6BBE"/>
    <w:rsid w:val="00DE18D1"/>
    <w:rsid w:val="00DE46C0"/>
    <w:rsid w:val="00DE668D"/>
    <w:rsid w:val="00DF5241"/>
    <w:rsid w:val="00E04604"/>
    <w:rsid w:val="00E12310"/>
    <w:rsid w:val="00E14F3B"/>
    <w:rsid w:val="00E254FB"/>
    <w:rsid w:val="00E3062D"/>
    <w:rsid w:val="00E34DCC"/>
    <w:rsid w:val="00E36659"/>
    <w:rsid w:val="00E37D2C"/>
    <w:rsid w:val="00E513F3"/>
    <w:rsid w:val="00E534AB"/>
    <w:rsid w:val="00E55279"/>
    <w:rsid w:val="00E56233"/>
    <w:rsid w:val="00E725BA"/>
    <w:rsid w:val="00E749D3"/>
    <w:rsid w:val="00E82F7A"/>
    <w:rsid w:val="00E9116D"/>
    <w:rsid w:val="00E9173C"/>
    <w:rsid w:val="00E92F45"/>
    <w:rsid w:val="00E93DE9"/>
    <w:rsid w:val="00E97B89"/>
    <w:rsid w:val="00EA07B7"/>
    <w:rsid w:val="00EA47CE"/>
    <w:rsid w:val="00EA5EA5"/>
    <w:rsid w:val="00EB0C73"/>
    <w:rsid w:val="00EB5DAB"/>
    <w:rsid w:val="00EC122A"/>
    <w:rsid w:val="00EC7298"/>
    <w:rsid w:val="00EC7882"/>
    <w:rsid w:val="00ED41E2"/>
    <w:rsid w:val="00EE313F"/>
    <w:rsid w:val="00EE3EED"/>
    <w:rsid w:val="00EF1D60"/>
    <w:rsid w:val="00F03A0E"/>
    <w:rsid w:val="00F03A1D"/>
    <w:rsid w:val="00F14D16"/>
    <w:rsid w:val="00F16A67"/>
    <w:rsid w:val="00F22881"/>
    <w:rsid w:val="00F27842"/>
    <w:rsid w:val="00F31767"/>
    <w:rsid w:val="00F317D5"/>
    <w:rsid w:val="00F35B74"/>
    <w:rsid w:val="00F35E15"/>
    <w:rsid w:val="00F55FE4"/>
    <w:rsid w:val="00F6136F"/>
    <w:rsid w:val="00F636A3"/>
    <w:rsid w:val="00F73F0F"/>
    <w:rsid w:val="00F76BBB"/>
    <w:rsid w:val="00F932C6"/>
    <w:rsid w:val="00F94DD6"/>
    <w:rsid w:val="00F96931"/>
    <w:rsid w:val="00FA759F"/>
    <w:rsid w:val="00FB7A93"/>
    <w:rsid w:val="00FC5AC1"/>
    <w:rsid w:val="00FD1452"/>
    <w:rsid w:val="00FD5E8C"/>
    <w:rsid w:val="00FE43DE"/>
    <w:rsid w:val="00FE5C15"/>
    <w:rsid w:val="00FE7C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2C69A6D-949F-4082-BFEF-F0360D0EE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0C73"/>
    <w:pPr>
      <w:widowControl w:val="0"/>
      <w:jc w:val="both"/>
    </w:pPr>
    <w:rPr>
      <w:rFonts w:ascii="Times New Roman" w:eastAsia="宋体" w:hAnsi="Times New Roman" w:cs="Times New Roman"/>
      <w:szCs w:val="24"/>
    </w:rPr>
  </w:style>
  <w:style w:type="paragraph" w:styleId="Heading1">
    <w:name w:val="heading 1"/>
    <w:basedOn w:val="Normal"/>
    <w:next w:val="Normal"/>
    <w:link w:val="Heading1Char"/>
    <w:qFormat/>
    <w:rsid w:val="00EB0C73"/>
    <w:pPr>
      <w:keepNext/>
      <w:keepLines/>
      <w:spacing w:before="340" w:after="330" w:line="578" w:lineRule="auto"/>
      <w:outlineLvl w:val="0"/>
    </w:pPr>
    <w:rPr>
      <w:b/>
      <w:bCs/>
      <w:kern w:val="44"/>
      <w:sz w:val="44"/>
      <w:szCs w:val="4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0C7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HeaderChar">
    <w:name w:val="Header Char"/>
    <w:basedOn w:val="DefaultParagraphFont"/>
    <w:link w:val="Header"/>
    <w:uiPriority w:val="99"/>
    <w:rsid w:val="00EB0C73"/>
    <w:rPr>
      <w:sz w:val="18"/>
      <w:szCs w:val="18"/>
    </w:rPr>
  </w:style>
  <w:style w:type="paragraph" w:styleId="Footer">
    <w:name w:val="footer"/>
    <w:basedOn w:val="Normal"/>
    <w:link w:val="FooterChar"/>
    <w:uiPriority w:val="99"/>
    <w:unhideWhenUsed/>
    <w:rsid w:val="00EB0C7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FooterChar">
    <w:name w:val="Footer Char"/>
    <w:basedOn w:val="DefaultParagraphFont"/>
    <w:link w:val="Footer"/>
    <w:uiPriority w:val="99"/>
    <w:rsid w:val="00EB0C73"/>
    <w:rPr>
      <w:sz w:val="18"/>
      <w:szCs w:val="18"/>
    </w:rPr>
  </w:style>
  <w:style w:type="character" w:customStyle="1" w:styleId="Heading1Char">
    <w:name w:val="Heading 1 Char"/>
    <w:basedOn w:val="DefaultParagraphFont"/>
    <w:link w:val="Heading1"/>
    <w:rsid w:val="00EB0C73"/>
    <w:rPr>
      <w:rFonts w:ascii="Times New Roman" w:eastAsia="宋体" w:hAnsi="Times New Roman" w:cs="Times New Roman"/>
      <w:b/>
      <w:bCs/>
      <w:kern w:val="44"/>
      <w:sz w:val="44"/>
      <w:szCs w:val="44"/>
    </w:rPr>
  </w:style>
  <w:style w:type="paragraph" w:styleId="NormalWeb">
    <w:name w:val="Normal (Web)"/>
    <w:basedOn w:val="Normal"/>
    <w:rsid w:val="00EB0C73"/>
    <w:pPr>
      <w:widowControl/>
      <w:spacing w:before="100" w:beforeAutospacing="1" w:after="100" w:afterAutospacing="1"/>
      <w:jc w:val="left"/>
    </w:pPr>
    <w:rPr>
      <w:rFonts w:ascii="宋体" w:hAnsi="宋体"/>
      <w:kern w:val="0"/>
      <w:sz w:val="24"/>
    </w:rPr>
  </w:style>
  <w:style w:type="table" w:styleId="TableGrid">
    <w:name w:val="Table Grid"/>
    <w:basedOn w:val="TableNormal"/>
    <w:uiPriority w:val="59"/>
    <w:rsid w:val="00C47D8B"/>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007588"/>
    <w:pPr>
      <w:ind w:firstLineChars="200" w:firstLine="420"/>
    </w:pPr>
    <w:rPr>
      <w:rFonts w:ascii="Calibri" w:hAnsi="Calibri"/>
      <w:szCs w:val="22"/>
    </w:rPr>
  </w:style>
  <w:style w:type="character" w:styleId="Hyperlink">
    <w:name w:val="Hyperlink"/>
    <w:basedOn w:val="DefaultParagraphFont"/>
    <w:uiPriority w:val="99"/>
    <w:unhideWhenUsed/>
    <w:rsid w:val="00E04604"/>
    <w:rPr>
      <w:color w:val="0000FF"/>
      <w:u w:val="single"/>
    </w:rPr>
  </w:style>
  <w:style w:type="character" w:customStyle="1" w:styleId="highwire-citation-author">
    <w:name w:val="highwire-citation-author"/>
    <w:basedOn w:val="DefaultParagraphFont"/>
    <w:rsid w:val="00AE0E1D"/>
  </w:style>
  <w:style w:type="character" w:customStyle="1" w:styleId="nlm-given-names">
    <w:name w:val="nlm-given-names"/>
    <w:basedOn w:val="DefaultParagraphFont"/>
    <w:rsid w:val="00AE0E1D"/>
  </w:style>
  <w:style w:type="character" w:customStyle="1" w:styleId="nlm-surname">
    <w:name w:val="nlm-surname"/>
    <w:basedOn w:val="DefaultParagraphFont"/>
    <w:rsid w:val="00AE0E1D"/>
  </w:style>
  <w:style w:type="character" w:customStyle="1" w:styleId="Title1">
    <w:name w:val="Title1"/>
    <w:basedOn w:val="DefaultParagraphFont"/>
    <w:rsid w:val="00AE0E1D"/>
  </w:style>
  <w:style w:type="character" w:styleId="Emphasis">
    <w:name w:val="Emphasis"/>
    <w:qFormat/>
    <w:rsid w:val="00DE18D1"/>
    <w:rPr>
      <w:i/>
      <w:iCs/>
    </w:rPr>
  </w:style>
  <w:style w:type="paragraph" w:styleId="Caption">
    <w:name w:val="caption"/>
    <w:basedOn w:val="Normal"/>
    <w:next w:val="Normal"/>
    <w:uiPriority w:val="35"/>
    <w:qFormat/>
    <w:rsid w:val="00ED41E2"/>
    <w:rPr>
      <w:rFonts w:ascii="Arial" w:eastAsia="黑体" w:hAnsi="Arial" w:cs="Calibr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3174899">
      <w:bodyDiv w:val="1"/>
      <w:marLeft w:val="0"/>
      <w:marRight w:val="0"/>
      <w:marTop w:val="0"/>
      <w:marBottom w:val="0"/>
      <w:divBdr>
        <w:top w:val="none" w:sz="0" w:space="0" w:color="auto"/>
        <w:left w:val="none" w:sz="0" w:space="0" w:color="auto"/>
        <w:bottom w:val="none" w:sz="0" w:space="0" w:color="auto"/>
        <w:right w:val="none" w:sz="0" w:space="0" w:color="auto"/>
      </w:divBdr>
      <w:divsChild>
        <w:div w:id="893008885">
          <w:marLeft w:val="0"/>
          <w:marRight w:val="0"/>
          <w:marTop w:val="0"/>
          <w:marBottom w:val="0"/>
          <w:divBdr>
            <w:top w:val="none" w:sz="0" w:space="0" w:color="auto"/>
            <w:left w:val="none" w:sz="0" w:space="0" w:color="auto"/>
            <w:bottom w:val="none" w:sz="0" w:space="0" w:color="auto"/>
            <w:right w:val="none" w:sz="0" w:space="0" w:color="auto"/>
          </w:divBdr>
        </w:div>
        <w:div w:id="930045499">
          <w:marLeft w:val="0"/>
          <w:marRight w:val="0"/>
          <w:marTop w:val="0"/>
          <w:marBottom w:val="0"/>
          <w:divBdr>
            <w:top w:val="none" w:sz="0" w:space="0" w:color="auto"/>
            <w:left w:val="none" w:sz="0" w:space="0" w:color="auto"/>
            <w:bottom w:val="none" w:sz="0" w:space="0" w:color="auto"/>
            <w:right w:val="none" w:sz="0" w:space="0" w:color="auto"/>
          </w:divBdr>
        </w:div>
      </w:divsChild>
    </w:div>
    <w:div w:id="380397843">
      <w:bodyDiv w:val="1"/>
      <w:marLeft w:val="0"/>
      <w:marRight w:val="0"/>
      <w:marTop w:val="0"/>
      <w:marBottom w:val="0"/>
      <w:divBdr>
        <w:top w:val="none" w:sz="0" w:space="0" w:color="auto"/>
        <w:left w:val="none" w:sz="0" w:space="0" w:color="auto"/>
        <w:bottom w:val="none" w:sz="0" w:space="0" w:color="auto"/>
        <w:right w:val="none" w:sz="0" w:space="0" w:color="auto"/>
      </w:divBdr>
    </w:div>
    <w:div w:id="779028524">
      <w:bodyDiv w:val="1"/>
      <w:marLeft w:val="0"/>
      <w:marRight w:val="0"/>
      <w:marTop w:val="0"/>
      <w:marBottom w:val="0"/>
      <w:divBdr>
        <w:top w:val="none" w:sz="0" w:space="0" w:color="auto"/>
        <w:left w:val="none" w:sz="0" w:space="0" w:color="auto"/>
        <w:bottom w:val="none" w:sz="0" w:space="0" w:color="auto"/>
        <w:right w:val="none" w:sz="0" w:space="0" w:color="auto"/>
      </w:divBdr>
      <w:divsChild>
        <w:div w:id="422186656">
          <w:marLeft w:val="0"/>
          <w:marRight w:val="0"/>
          <w:marTop w:val="0"/>
          <w:marBottom w:val="0"/>
          <w:divBdr>
            <w:top w:val="none" w:sz="0" w:space="0" w:color="auto"/>
            <w:left w:val="none" w:sz="0" w:space="0" w:color="auto"/>
            <w:bottom w:val="none" w:sz="0" w:space="0" w:color="auto"/>
            <w:right w:val="none" w:sz="0" w:space="0" w:color="auto"/>
          </w:divBdr>
        </w:div>
        <w:div w:id="727917131">
          <w:marLeft w:val="0"/>
          <w:marRight w:val="0"/>
          <w:marTop w:val="0"/>
          <w:marBottom w:val="0"/>
          <w:divBdr>
            <w:top w:val="none" w:sz="0" w:space="0" w:color="auto"/>
            <w:left w:val="none" w:sz="0" w:space="0" w:color="auto"/>
            <w:bottom w:val="none" w:sz="0" w:space="0" w:color="auto"/>
            <w:right w:val="none" w:sz="0" w:space="0" w:color="auto"/>
          </w:divBdr>
        </w:div>
      </w:divsChild>
    </w:div>
    <w:div w:id="2034107439">
      <w:bodyDiv w:val="1"/>
      <w:marLeft w:val="0"/>
      <w:marRight w:val="0"/>
      <w:marTop w:val="0"/>
      <w:marBottom w:val="0"/>
      <w:divBdr>
        <w:top w:val="none" w:sz="0" w:space="0" w:color="auto"/>
        <w:left w:val="none" w:sz="0" w:space="0" w:color="auto"/>
        <w:bottom w:val="none" w:sz="0" w:space="0" w:color="auto"/>
        <w:right w:val="none" w:sz="0" w:space="0" w:color="auto"/>
      </w:divBdr>
      <w:divsChild>
        <w:div w:id="1881362477">
          <w:marLeft w:val="0"/>
          <w:marRight w:val="0"/>
          <w:marTop w:val="0"/>
          <w:marBottom w:val="0"/>
          <w:divBdr>
            <w:top w:val="none" w:sz="0" w:space="0" w:color="auto"/>
            <w:left w:val="none" w:sz="0" w:space="0" w:color="auto"/>
            <w:bottom w:val="none" w:sz="0" w:space="0" w:color="auto"/>
            <w:right w:val="none" w:sz="0" w:space="0" w:color="auto"/>
          </w:divBdr>
        </w:div>
      </w:divsChild>
    </w:div>
    <w:div w:id="2075735559">
      <w:bodyDiv w:val="1"/>
      <w:marLeft w:val="0"/>
      <w:marRight w:val="0"/>
      <w:marTop w:val="0"/>
      <w:marBottom w:val="0"/>
      <w:divBdr>
        <w:top w:val="none" w:sz="0" w:space="0" w:color="auto"/>
        <w:left w:val="none" w:sz="0" w:space="0" w:color="auto"/>
        <w:bottom w:val="none" w:sz="0" w:space="0" w:color="auto"/>
        <w:right w:val="none" w:sz="0" w:space="0" w:color="auto"/>
      </w:divBdr>
      <w:divsChild>
        <w:div w:id="12046326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ncbi.nlm.nih.gov/pubmed/?term=Liu%20J%5BAuthor%5D&amp;cauthor=true&amp;cauthor_uid=30831473" TargetMode="Externa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www.ncbi.nlm.nih.gov/pubmed/?term=Liang%20Y%5BAuthor%5D&amp;cauthor=true&amp;cauthor_uid=30831473"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www.ncbi.nlm.nih.gov/pubmed/?term=Wu%20Z%5BAuthor%5D&amp;cauthor=true&amp;cauthor_uid=3083147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ncbi.nlm.nih.gov/pubmed/?term=Yin%20J%5BAuthor%5D&amp;cauthor=true&amp;cauthor_uid=30831473" TargetMode="External"/><Relationship Id="rId32" Type="http://schemas.openxmlformats.org/officeDocument/2006/relationships/hyperlink" Target="https://www.ncbi.nlm.nih.gov/pubmed/30831473"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ncbi.nlm.nih.gov/pubmed/?term=Zhu%20Y%5BAuthor%5D&amp;cauthor=true&amp;cauthor_uid=30831473" TargetMode="External"/><Relationship Id="rId28" Type="http://schemas.openxmlformats.org/officeDocument/2006/relationships/hyperlink" Target="https://www.ncbi.nlm.nih.gov/pubmed/?term=Huo%20H%5BAuthor%5D&amp;cauthor=true&amp;cauthor_uid=30831473" TargetMode="Externa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yperlink" Target="https://www.ncbi.nlm.nih.gov/pubmed/?term=Gong%20H%5BAuthor%5D&amp;cauthor=true&amp;cauthor_uid=30831473"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ncbi.nlm.nih.gov/pubmed/?term=Jia%20J%5BAuthor%5D&amp;cauthor=true&amp;cauthor_uid=30831473" TargetMode="External"/><Relationship Id="rId30" Type="http://schemas.openxmlformats.org/officeDocument/2006/relationships/hyperlink" Target="https://www.ncbi.nlm.nih.gov/pubmed/?term=Yang%20R%5BAuthor%5D&amp;cauthor=true&amp;cauthor_uid=30831473" TargetMode="Externa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DE6D1F-6298-4656-B83C-92AD43098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1147</TotalTime>
  <Pages>19</Pages>
  <Words>1615</Words>
  <Characters>9208</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张瑞洁</dc:creator>
  <cp:keywords/>
  <dc:description/>
  <cp:lastModifiedBy>Ruolin Yang</cp:lastModifiedBy>
  <cp:revision>541</cp:revision>
  <cp:lastPrinted>2017-03-29T11:02:00Z</cp:lastPrinted>
  <dcterms:created xsi:type="dcterms:W3CDTF">2015-09-21T09:01:00Z</dcterms:created>
  <dcterms:modified xsi:type="dcterms:W3CDTF">2020-11-02T08:33:00Z</dcterms:modified>
</cp:coreProperties>
</file>